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365"/>
      </w:tblGrid>
      <w:tr w:rsidR="006F622C" w:rsidRPr="00373E41" w14:paraId="7C3A9734" w14:textId="77777777" w:rsidTr="00251510">
        <w:trPr>
          <w:trHeight w:val="598"/>
        </w:trPr>
        <w:tc>
          <w:tcPr>
            <w:tcW w:w="5000" w:type="pct"/>
            <w:shd w:val="clear" w:color="auto" w:fill="auto"/>
            <w:vAlign w:val="center"/>
          </w:tcPr>
          <w:p w14:paraId="54E51210" w14:textId="6DF4F41D" w:rsidR="00B57A77" w:rsidRPr="00220BCD" w:rsidRDefault="00B57A77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</w:t>
            </w:r>
            <w:r w:rsidR="0004683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Gesundheitsdienstes in Deutschland </w:t>
            </w:r>
          </w:p>
          <w:p w14:paraId="66DE60F5" w14:textId="6257D15D" w:rsidR="005A6CC7" w:rsidRPr="00A03364" w:rsidRDefault="00046837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Checkliste zur Antragsabgabe</w:t>
            </w:r>
            <w:r w:rsidR="003436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3627" w:rsidRPr="00343627">
              <w:rPr>
                <w:rFonts w:ascii="Arial" w:hAnsi="Arial" w:cs="Arial"/>
                <w:b/>
                <w:sz w:val="22"/>
                <w:szCs w:val="22"/>
                <w:u w:val="single"/>
              </w:rPr>
              <w:t>Ländermaßnahmen</w:t>
            </w:r>
          </w:p>
        </w:tc>
      </w:tr>
    </w:tbl>
    <w:p w14:paraId="7B0266A2" w14:textId="575D6DB6" w:rsidR="00373E41" w:rsidRPr="000D63C4" w:rsidRDefault="006940E9" w:rsidP="001A015E">
      <w:p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Hinweis</w:t>
      </w:r>
      <w:r w:rsidR="00373E41" w:rsidRPr="000D63C4">
        <w:rPr>
          <w:rFonts w:ascii="Arial" w:hAnsi="Arial" w:cs="Arial"/>
          <w:b/>
          <w:sz w:val="22"/>
          <w:szCs w:val="22"/>
          <w:lang w:eastAsia="en-US"/>
        </w:rPr>
        <w:t>:</w:t>
      </w:r>
    </w:p>
    <w:p w14:paraId="113BA866" w14:textId="01160889" w:rsidR="00CB1F83" w:rsidRDefault="006940E9" w:rsidP="008F629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unten aufgeführten Checklisten dienen zur Überprüfung </w:t>
      </w:r>
      <w:r w:rsidR="00343627">
        <w:rPr>
          <w:rFonts w:ascii="Arial" w:hAnsi="Arial" w:cs="Arial"/>
          <w:sz w:val="22"/>
          <w:szCs w:val="22"/>
        </w:rPr>
        <w:t>der Vollständigkeit eines Antrages (Checkliste</w:t>
      </w:r>
      <w:r w:rsidR="008F0FB3">
        <w:rPr>
          <w:rFonts w:ascii="Arial" w:hAnsi="Arial" w:cs="Arial"/>
          <w:sz w:val="22"/>
          <w:szCs w:val="22"/>
        </w:rPr>
        <w:t> </w:t>
      </w:r>
      <w:r w:rsidR="00343627">
        <w:rPr>
          <w:rFonts w:ascii="Arial" w:hAnsi="Arial" w:cs="Arial"/>
          <w:sz w:val="22"/>
          <w:szCs w:val="22"/>
        </w:rPr>
        <w:t>1) und den spezifischen Anforderungen an eine Ländermaßnahme (Checkliste 2)</w:t>
      </w:r>
      <w:r>
        <w:rPr>
          <w:rFonts w:ascii="Arial" w:hAnsi="Arial" w:cs="Arial"/>
          <w:sz w:val="22"/>
          <w:szCs w:val="22"/>
        </w:rPr>
        <w:t>.</w:t>
      </w:r>
    </w:p>
    <w:p w14:paraId="5C6A21D5" w14:textId="28F54E94" w:rsidR="003948B0" w:rsidRDefault="006940E9" w:rsidP="008F629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aufgelisteten Schritte </w:t>
      </w:r>
      <w:r w:rsidR="00F36C8A">
        <w:rPr>
          <w:rFonts w:ascii="Arial" w:hAnsi="Arial" w:cs="Arial"/>
          <w:sz w:val="22"/>
          <w:szCs w:val="22"/>
        </w:rPr>
        <w:t xml:space="preserve">stellen eine Empfehlung der durchzuführenden Aktivitäten dar. Maßgeblich für die </w:t>
      </w:r>
      <w:r w:rsidR="00E63CF4">
        <w:rPr>
          <w:rFonts w:ascii="Arial" w:hAnsi="Arial" w:cs="Arial"/>
          <w:sz w:val="22"/>
          <w:szCs w:val="22"/>
        </w:rPr>
        <w:t xml:space="preserve">vollständige </w:t>
      </w:r>
      <w:r w:rsidR="00F36C8A">
        <w:rPr>
          <w:rFonts w:ascii="Arial" w:hAnsi="Arial" w:cs="Arial"/>
          <w:sz w:val="22"/>
          <w:szCs w:val="22"/>
        </w:rPr>
        <w:t xml:space="preserve">Antragstellung ist </w:t>
      </w:r>
      <w:r w:rsidR="007C3900" w:rsidRPr="00F56E0A">
        <w:rPr>
          <w:rFonts w:ascii="Arial" w:hAnsi="Arial" w:cs="Arial"/>
          <w:sz w:val="22"/>
          <w:szCs w:val="22"/>
        </w:rPr>
        <w:t xml:space="preserve">der </w:t>
      </w:r>
      <w:r w:rsidR="007C3900" w:rsidRPr="000B72F4">
        <w:rPr>
          <w:rFonts w:ascii="Arial" w:hAnsi="Arial" w:cs="Arial"/>
          <w:sz w:val="22"/>
          <w:szCs w:val="22"/>
        </w:rPr>
        <w:t>Förderleitfaden</w:t>
      </w:r>
      <w:r w:rsidR="000D5ECA">
        <w:rPr>
          <w:rFonts w:ascii="Arial" w:hAnsi="Arial" w:cs="Arial"/>
          <w:sz w:val="22"/>
          <w:szCs w:val="22"/>
        </w:rPr>
        <w:t xml:space="preserve"> </w:t>
      </w:r>
      <w:r w:rsidR="00243021">
        <w:rPr>
          <w:rFonts w:ascii="Arial" w:hAnsi="Arial" w:cs="Arial"/>
          <w:sz w:val="22"/>
          <w:szCs w:val="22"/>
        </w:rPr>
        <w:t>inkl. Anlagen</w:t>
      </w:r>
      <w:r w:rsidR="00F36C8A">
        <w:rPr>
          <w:rFonts w:ascii="Arial" w:hAnsi="Arial" w:cs="Arial"/>
          <w:sz w:val="22"/>
          <w:szCs w:val="22"/>
        </w:rPr>
        <w:t xml:space="preserve"> vom </w:t>
      </w:r>
      <w:r w:rsidR="00EF363A">
        <w:rPr>
          <w:rFonts w:ascii="Arial" w:hAnsi="Arial" w:cs="Arial"/>
          <w:sz w:val="22"/>
          <w:szCs w:val="22"/>
        </w:rPr>
        <w:t>22. April 2022</w:t>
      </w:r>
      <w:r w:rsidR="00F36C8A">
        <w:rPr>
          <w:rFonts w:ascii="Arial" w:hAnsi="Arial" w:cs="Arial"/>
          <w:sz w:val="22"/>
          <w:szCs w:val="22"/>
        </w:rPr>
        <w:t xml:space="preserve"> und der </w:t>
      </w:r>
      <w:r w:rsidR="006F6741">
        <w:rPr>
          <w:rFonts w:ascii="Arial" w:hAnsi="Arial" w:cs="Arial"/>
          <w:sz w:val="22"/>
          <w:szCs w:val="22"/>
        </w:rPr>
        <w:t xml:space="preserve">erste Förderaufruf vom </w:t>
      </w:r>
      <w:r w:rsidR="00EF363A">
        <w:rPr>
          <w:rFonts w:ascii="Arial" w:hAnsi="Arial" w:cs="Arial"/>
          <w:sz w:val="22"/>
          <w:szCs w:val="22"/>
        </w:rPr>
        <w:t>22. April 2022</w:t>
      </w:r>
      <w:bookmarkStart w:id="0" w:name="_GoBack"/>
      <w:bookmarkEnd w:id="0"/>
      <w:r w:rsidR="00FA05B2">
        <w:rPr>
          <w:rFonts w:ascii="Arial" w:hAnsi="Arial" w:cs="Arial"/>
          <w:sz w:val="22"/>
          <w:szCs w:val="22"/>
        </w:rPr>
        <w:t xml:space="preserve"> Die Checklisten gelten als Handreichung, eine Nachforderung von zusätzlichen Unterlagen</w:t>
      </w:r>
      <w:r w:rsidR="00F741F8">
        <w:rPr>
          <w:rFonts w:ascii="Arial" w:hAnsi="Arial" w:cs="Arial"/>
          <w:sz w:val="22"/>
          <w:szCs w:val="22"/>
        </w:rPr>
        <w:t xml:space="preserve"> durch den Projektträger oder die KfW</w:t>
      </w:r>
      <w:r w:rsidR="00FA05B2">
        <w:rPr>
          <w:rFonts w:ascii="Arial" w:hAnsi="Arial" w:cs="Arial"/>
          <w:sz w:val="22"/>
          <w:szCs w:val="22"/>
        </w:rPr>
        <w:t xml:space="preserve"> kann im Einzelfall möglich sein</w:t>
      </w:r>
      <w:r w:rsidR="00F741F8">
        <w:rPr>
          <w:rFonts w:ascii="Arial" w:hAnsi="Arial" w:cs="Arial"/>
          <w:sz w:val="22"/>
          <w:szCs w:val="22"/>
        </w:rPr>
        <w:t>.</w:t>
      </w:r>
    </w:p>
    <w:p w14:paraId="38E857A2" w14:textId="4485AA1C" w:rsidR="007B0AA8" w:rsidRDefault="006F6741" w:rsidP="008F629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Checkliste</w:t>
      </w:r>
      <w:r w:rsidR="0034362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343627">
        <w:rPr>
          <w:rFonts w:ascii="Arial" w:hAnsi="Arial" w:cs="Arial"/>
          <w:sz w:val="22"/>
          <w:szCs w:val="22"/>
        </w:rPr>
        <w:t>dienen</w:t>
      </w:r>
      <w:r>
        <w:rPr>
          <w:rFonts w:ascii="Arial" w:hAnsi="Arial" w:cs="Arial"/>
          <w:sz w:val="22"/>
          <w:szCs w:val="22"/>
        </w:rPr>
        <w:t xml:space="preserve"> der einrichtungsinternen Koordination und </w:t>
      </w:r>
      <w:r w:rsidR="008306BD">
        <w:rPr>
          <w:rFonts w:ascii="Arial" w:hAnsi="Arial" w:cs="Arial"/>
          <w:b/>
          <w:bCs/>
          <w:sz w:val="22"/>
          <w:szCs w:val="22"/>
        </w:rPr>
        <w:t>sind</w:t>
      </w:r>
      <w:r w:rsidR="008306BD" w:rsidRPr="006F67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6741">
        <w:rPr>
          <w:rFonts w:ascii="Arial" w:hAnsi="Arial" w:cs="Arial"/>
          <w:b/>
          <w:bCs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mit den Antragsunterlagen </w:t>
      </w:r>
      <w:r>
        <w:rPr>
          <w:rFonts w:ascii="Arial" w:hAnsi="Arial" w:cs="Arial"/>
          <w:b/>
          <w:bCs/>
          <w:sz w:val="22"/>
          <w:szCs w:val="22"/>
        </w:rPr>
        <w:t>einzureichen</w:t>
      </w:r>
      <w:r>
        <w:rPr>
          <w:rFonts w:ascii="Arial" w:hAnsi="Arial" w:cs="Arial"/>
          <w:sz w:val="22"/>
          <w:szCs w:val="22"/>
        </w:rPr>
        <w:t>.</w:t>
      </w:r>
    </w:p>
    <w:p w14:paraId="3F5D0E23" w14:textId="0FFF4CC4" w:rsidR="007B0AA8" w:rsidRPr="007B0AA8" w:rsidRDefault="00B345C4" w:rsidP="007B0AA8">
      <w:pPr>
        <w:pStyle w:val="ITberschrift1"/>
      </w:pPr>
      <w:r>
        <w:t xml:space="preserve">Checkliste </w:t>
      </w:r>
      <w:r w:rsidR="00030776">
        <w:t>zur</w:t>
      </w:r>
      <w:r>
        <w:t xml:space="preserve"> </w:t>
      </w:r>
      <w:r w:rsidR="005D5E60">
        <w:t>finale</w:t>
      </w:r>
      <w:r w:rsidR="00030776">
        <w:t>n</w:t>
      </w:r>
      <w:r w:rsidR="005D5E60">
        <w:t xml:space="preserve"> </w:t>
      </w:r>
      <w:r>
        <w:t>Antragsabgabe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Caption w:val="Checkliste vor finaler Antragsabgabe"/>
        <w:tblDescription w:val="Checkliste vor finaler Antragsabgabe"/>
      </w:tblPr>
      <w:tblGrid>
        <w:gridCol w:w="9355"/>
        <w:gridCol w:w="1010"/>
      </w:tblGrid>
      <w:tr w:rsidR="00343627" w:rsidRPr="00373E41" w14:paraId="15D26B6A" w14:textId="6685A041" w:rsidTr="00597FA4">
        <w:trPr>
          <w:trHeight w:hRule="exact" w:val="518"/>
        </w:trPr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0BE18" w14:textId="115A0BB2" w:rsidR="00343627" w:rsidRPr="000D63C4" w:rsidRDefault="00343627" w:rsidP="008F629B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Antragsbestandteile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99721" w14:textId="384E938D" w:rsidR="00343627" w:rsidRPr="007C00B3" w:rsidRDefault="00FC14F0" w:rsidP="007C00B3">
            <w:pPr>
              <w:pStyle w:val="Tabellentext"/>
              <w:spacing w:before="120" w:after="120" w:line="240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Erfolgt?</w:t>
            </w:r>
          </w:p>
        </w:tc>
      </w:tr>
      <w:tr w:rsidR="00343627" w:rsidRPr="00373E41" w14:paraId="5B96324C" w14:textId="77777777" w:rsidTr="00597FA4">
        <w:trPr>
          <w:trHeight w:hRule="exact" w:val="846"/>
        </w:trPr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04E" w14:textId="63AD396F" w:rsidR="00343627" w:rsidRDefault="00343627" w:rsidP="008865F7">
            <w:pPr>
              <w:pStyle w:val="Tabellentext"/>
              <w:spacing w:before="120" w:after="120" w:line="36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Vorabübermittlung des Projektsteckbriefes an den Projektträger und </w:t>
            </w:r>
            <w:r w:rsidR="008865F7">
              <w:rPr>
                <w:bCs/>
                <w:lang w:eastAsia="en-US"/>
              </w:rPr>
              <w:t xml:space="preserve">Abstimmung </w:t>
            </w:r>
            <w:r>
              <w:rPr>
                <w:bCs/>
                <w:lang w:eastAsia="en-US"/>
              </w:rPr>
              <w:t>der L</w:t>
            </w:r>
            <w:r w:rsidR="008865F7">
              <w:rPr>
                <w:bCs/>
                <w:lang w:eastAsia="en-US"/>
              </w:rPr>
              <w:t>ä</w:t>
            </w:r>
            <w:r>
              <w:rPr>
                <w:bCs/>
                <w:lang w:eastAsia="en-US"/>
              </w:rPr>
              <w:t>nde</w:t>
            </w:r>
            <w:r w:rsidR="008865F7">
              <w:rPr>
                <w:bCs/>
                <w:lang w:eastAsia="en-US"/>
              </w:rPr>
              <w:t>r</w:t>
            </w:r>
            <w:r>
              <w:rPr>
                <w:bCs/>
                <w:lang w:eastAsia="en-US"/>
              </w:rPr>
              <w:t>maßnahme durchgeführt</w:t>
            </w:r>
          </w:p>
        </w:tc>
        <w:sdt>
          <w:sdtPr>
            <w:rPr>
              <w:lang w:eastAsia="en-US"/>
            </w:rPr>
            <w:id w:val="-40261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0C42A6" w14:textId="77777777" w:rsidR="00343627" w:rsidRDefault="00343627" w:rsidP="008552CE">
                <w:pPr>
                  <w:pStyle w:val="Tabellentext"/>
                  <w:spacing w:before="120"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343627" w:rsidRPr="00373E41" w14:paraId="386D0695" w14:textId="77777777" w:rsidTr="00597FA4">
        <w:trPr>
          <w:trHeight w:hRule="exact" w:val="454"/>
        </w:trPr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F46" w14:textId="24CD1197" w:rsidR="00343627" w:rsidRDefault="00343627" w:rsidP="007B0AA8">
            <w:pPr>
              <w:pStyle w:val="Tabellentext"/>
              <w:spacing w:before="120" w:after="120" w:line="36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Benennung der zentralen Ansprechpartner erfolgt</w:t>
            </w:r>
          </w:p>
        </w:tc>
        <w:sdt>
          <w:sdtPr>
            <w:rPr>
              <w:lang w:eastAsia="en-US"/>
            </w:rPr>
            <w:id w:val="65982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B44D20" w14:textId="3BE54F32" w:rsidR="00343627" w:rsidRDefault="00343627" w:rsidP="007B0AA8">
                <w:pPr>
                  <w:pStyle w:val="Tabellentext"/>
                  <w:spacing w:before="120"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343627" w:rsidRPr="00373E41" w14:paraId="45178023" w14:textId="53CD430B" w:rsidTr="00597FA4">
        <w:trPr>
          <w:trHeight w:hRule="exact" w:val="858"/>
        </w:trPr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B03" w14:textId="7819BC58" w:rsidR="00343627" w:rsidRPr="00046837" w:rsidRDefault="00343627" w:rsidP="00DC6ABB">
            <w:pPr>
              <w:pStyle w:val="Tabellentext"/>
              <w:spacing w:before="120" w:after="120" w:line="36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Vollständiger, unterzeichneter </w:t>
            </w:r>
            <w:r w:rsidR="008865F7">
              <w:rPr>
                <w:bCs/>
                <w:lang w:eastAsia="en-US"/>
              </w:rPr>
              <w:t>Förderantrag</w:t>
            </w:r>
            <w:r w:rsidR="00DC6ABB">
              <w:rPr>
                <w:bCs/>
                <w:lang w:eastAsia="en-US"/>
              </w:rPr>
              <w:t xml:space="preserve"> inkl. inhaltliche Konzeption mit ggf. notwendigen weiteren Unterlagen (z.B. Kooperationsvereinbarungen, Absichtserklärungen) </w:t>
            </w:r>
            <w:r>
              <w:rPr>
                <w:bCs/>
                <w:lang w:eastAsia="en-US"/>
              </w:rPr>
              <w:t>vorhanden</w:t>
            </w:r>
          </w:p>
        </w:tc>
        <w:sdt>
          <w:sdtPr>
            <w:rPr>
              <w:lang w:eastAsia="en-US"/>
            </w:rPr>
            <w:id w:val="-82303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34D333" w14:textId="3F7CD8A2" w:rsidR="00343627" w:rsidRPr="00A03364" w:rsidRDefault="00343627" w:rsidP="007B0AA8">
                <w:pPr>
                  <w:pStyle w:val="Tabellentext"/>
                  <w:spacing w:before="120"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E48EC" w:rsidRPr="00373E41" w14:paraId="17A2930D" w14:textId="5EBDC408" w:rsidTr="00597FA4">
        <w:trPr>
          <w:trHeight w:hRule="exact" w:val="1353"/>
        </w:trPr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E54E" w14:textId="0B1EEC9E" w:rsidR="008F0FB3" w:rsidRDefault="002E48EC" w:rsidP="002E48EC">
            <w:pPr>
              <w:pStyle w:val="Tabellentext"/>
              <w:spacing w:before="120" w:after="120" w:line="36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Zertifikat(e) der Reifegradmessung aller Beteiligten inkl. der Detailantworten beigefügt</w:t>
            </w:r>
          </w:p>
          <w:p w14:paraId="2D23DF79" w14:textId="3FB02D6C" w:rsidR="002E48EC" w:rsidRPr="008F0FB3" w:rsidRDefault="008F0FB3" w:rsidP="002E48EC">
            <w:pPr>
              <w:pStyle w:val="Tabellentext"/>
              <w:spacing w:before="120" w:after="120" w:line="360" w:lineRule="auto"/>
              <w:ind w:left="0" w:firstLine="0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 xml:space="preserve">Hinweis: </w:t>
            </w:r>
            <w:r w:rsidR="002E48EC" w:rsidRPr="008F0FB3">
              <w:rPr>
                <w:bCs/>
                <w:i/>
                <w:iCs/>
                <w:lang w:eastAsia="en-US"/>
              </w:rPr>
              <w:t>Falls die Zertifikate zum Zeitpunkt der Antragseinreichung noch nicht vorliegen, sind diese spätestens mit dem ersten Statusbericht einzureichen</w:t>
            </w:r>
          </w:p>
        </w:tc>
        <w:sdt>
          <w:sdtPr>
            <w:rPr>
              <w:lang w:eastAsia="en-US"/>
            </w:rPr>
            <w:id w:val="-514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</w:tcPr>
              <w:p w14:paraId="5440E77E" w14:textId="7EA9A238" w:rsidR="002E48EC" w:rsidRPr="00A03364" w:rsidRDefault="002E48EC" w:rsidP="002E48EC">
                <w:pPr>
                  <w:pStyle w:val="Tabellentext"/>
                  <w:spacing w:before="120"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</w:tbl>
    <w:p w14:paraId="667305D3" w14:textId="77777777" w:rsidR="003A67A3" w:rsidRPr="00A03364" w:rsidRDefault="003A67A3" w:rsidP="008F629B">
      <w:pPr>
        <w:spacing w:before="120" w:after="120"/>
        <w:rPr>
          <w:rFonts w:ascii="Arial" w:hAnsi="Arial" w:cs="Arial"/>
          <w:sz w:val="22"/>
          <w:szCs w:val="22"/>
        </w:rPr>
      </w:pPr>
      <w:r w:rsidRPr="00A03364">
        <w:rPr>
          <w:rFonts w:ascii="Arial" w:hAnsi="Arial" w:cs="Arial"/>
          <w:sz w:val="22"/>
          <w:szCs w:val="22"/>
        </w:rPr>
        <w:br w:type="page"/>
      </w:r>
    </w:p>
    <w:p w14:paraId="65B34B36" w14:textId="5A14C299" w:rsidR="00B52C60" w:rsidRDefault="00DE60DE" w:rsidP="00C16B90">
      <w:pPr>
        <w:pStyle w:val="ITberschrift1"/>
      </w:pPr>
      <w:r>
        <w:lastRenderedPageBreak/>
        <w:t>Checkliste zu s</w:t>
      </w:r>
      <w:r w:rsidR="007B0AA8">
        <w:t>pezifische</w:t>
      </w:r>
      <w:r>
        <w:t>n</w:t>
      </w:r>
      <w:r w:rsidR="007B0AA8">
        <w:t xml:space="preserve"> Anforderungen </w:t>
      </w:r>
      <w:r w:rsidR="007F54C7" w:rsidRPr="00F84942">
        <w:rPr>
          <w:u w:val="single"/>
        </w:rPr>
        <w:t>Ländermaßnahmen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Caption w:val="Checkliste zu spezifischen Anforderungen Ländermaßnahmen"/>
        <w:tblDescription w:val="Checkliste zu spezifischen Anforderungen Ländermaßnahmen"/>
      </w:tblPr>
      <w:tblGrid>
        <w:gridCol w:w="464"/>
        <w:gridCol w:w="8993"/>
        <w:gridCol w:w="908"/>
      </w:tblGrid>
      <w:tr w:rsidR="002F4B9D" w:rsidRPr="009A4EF0" w14:paraId="4964ED80" w14:textId="77777777" w:rsidTr="008F0B14">
        <w:trPr>
          <w:trHeight w:hRule="exact" w:val="38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59EE4" w14:textId="4F2522B0" w:rsidR="002F4B9D" w:rsidRPr="009A4EF0" w:rsidRDefault="002F4B9D" w:rsidP="009A4EF0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Nr</w:t>
            </w:r>
            <w:r w:rsidR="00267015">
              <w:rPr>
                <w:b/>
              </w:rPr>
              <w:t>.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00A05C" w14:textId="746376E8" w:rsidR="002F4B9D" w:rsidRPr="000D63C4" w:rsidRDefault="002F4B9D" w:rsidP="009A4EF0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 w:rsidRPr="009A4EF0">
              <w:rPr>
                <w:b/>
              </w:rPr>
              <w:t>Schritt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FB0112" w14:textId="0BC3A7E9" w:rsidR="002F4B9D" w:rsidRDefault="002F4B9D" w:rsidP="009A4EF0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Erfolgt?</w:t>
            </w:r>
          </w:p>
        </w:tc>
      </w:tr>
      <w:tr w:rsidR="008F0B14" w:rsidRPr="009A4EF0" w14:paraId="5919C14F" w14:textId="77777777" w:rsidTr="008F0B14">
        <w:trPr>
          <w:trHeight w:hRule="exact"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A6822" w14:textId="485E228D" w:rsidR="008F0B14" w:rsidRPr="00A00D7A" w:rsidRDefault="008F0B14" w:rsidP="009A4EF0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 w:rsidRPr="00A00D7A">
              <w:rPr>
                <w:b/>
              </w:rPr>
              <w:t>Ländermaßnahmen</w:t>
            </w:r>
            <w:r>
              <w:rPr>
                <w:b/>
              </w:rPr>
              <w:t xml:space="preserve"> – Abstimmungsphase vor Antragstellung</w:t>
            </w:r>
          </w:p>
        </w:tc>
      </w:tr>
      <w:tr w:rsidR="002F4B9D" w:rsidRPr="00887409" w14:paraId="4116A94B" w14:textId="77777777" w:rsidTr="00AC071E">
        <w:trPr>
          <w:trHeight w:hRule="exact" w:val="38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13DB" w14:textId="5DB3139A" w:rsidR="002F4B9D" w:rsidRPr="00474CB1" w:rsidRDefault="002F4B9D" w:rsidP="00AC071E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 w:rsidRPr="00474CB1">
              <w:rPr>
                <w:bCs/>
                <w:lang w:eastAsia="en-US"/>
              </w:rPr>
              <w:t>1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C50FD8" w14:textId="443A1CC9" w:rsidR="002F4B9D" w:rsidRPr="00887409" w:rsidRDefault="002F4B9D" w:rsidP="00AC071E">
            <w:pPr>
              <w:pStyle w:val="Tabellentext"/>
              <w:spacing w:line="240" w:lineRule="auto"/>
              <w:ind w:left="0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Benennung eines zentralen Ansprechpartners für Ländermaßnahme</w:t>
            </w:r>
          </w:p>
        </w:tc>
        <w:sdt>
          <w:sdtPr>
            <w:rPr>
              <w:lang w:eastAsia="en-US"/>
            </w:rPr>
            <w:id w:val="-178024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5E05F0" w14:textId="1AD6EAE9" w:rsidR="002F4B9D" w:rsidRPr="00887409" w:rsidRDefault="002F4B9D" w:rsidP="00AC071E">
                <w:pPr>
                  <w:pStyle w:val="Tabellentext"/>
                  <w:spacing w:line="240" w:lineRule="auto"/>
                  <w:ind w:left="0" w:firstLine="0"/>
                  <w:contextualSpacing/>
                  <w:rPr>
                    <w:bCs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F4B9D" w:rsidRPr="00373E41" w14:paraId="3C04C807" w14:textId="77777777" w:rsidTr="00AC071E">
        <w:trPr>
          <w:trHeight w:hRule="exact" w:val="40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F18C" w14:textId="3A03E532" w:rsidR="002F4B9D" w:rsidRPr="00474CB1" w:rsidRDefault="002F4B9D" w:rsidP="00AC071E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 w:rsidRPr="00474CB1">
              <w:rPr>
                <w:bCs/>
                <w:lang w:eastAsia="en-US"/>
              </w:rPr>
              <w:t>2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ACAEA" w14:textId="63C5EE38" w:rsidR="002F4B9D" w:rsidRDefault="002F4B9D" w:rsidP="00163196">
            <w:pPr>
              <w:pStyle w:val="Tabellentext"/>
              <w:spacing w:line="240" w:lineRule="auto"/>
              <w:ind w:left="0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Anfertigung und Einreichung Projektsteckbrief beim Projektträger </w:t>
            </w:r>
            <w:r w:rsidR="00163196">
              <w:rPr>
                <w:bCs/>
                <w:lang w:eastAsia="en-US"/>
              </w:rPr>
              <w:t>und</w:t>
            </w:r>
            <w:r>
              <w:rPr>
                <w:bCs/>
                <w:lang w:eastAsia="en-US"/>
              </w:rPr>
              <w:t xml:space="preserve"> UAG Digitalisierung</w:t>
            </w:r>
          </w:p>
        </w:tc>
        <w:sdt>
          <w:sdtPr>
            <w:rPr>
              <w:lang w:eastAsia="en-US"/>
            </w:rPr>
            <w:id w:val="86595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280752EB" w14:textId="6214E2A1" w:rsidR="002F4B9D" w:rsidRDefault="002F4B9D" w:rsidP="00AC071E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F4B9D" w:rsidRPr="00373E41" w14:paraId="55F6A13E" w14:textId="77777777" w:rsidTr="005A4B57">
        <w:trPr>
          <w:trHeight w:hRule="exact" w:val="40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CEAD" w14:textId="167107EF" w:rsidR="002F4B9D" w:rsidRPr="00474CB1" w:rsidRDefault="002F4B9D" w:rsidP="00AC071E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 w:rsidRPr="00474CB1">
              <w:rPr>
                <w:bCs/>
                <w:lang w:eastAsia="en-US"/>
              </w:rPr>
              <w:t>2.1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EA7E4" w14:textId="1E87C1E9" w:rsidR="002F4B9D" w:rsidRDefault="002F4B9D" w:rsidP="00AC071E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Berücksichtigung bestehender bundeseinheitlicher Standards bzw. Systeme</w:t>
            </w:r>
          </w:p>
        </w:tc>
        <w:sdt>
          <w:sdtPr>
            <w:rPr>
              <w:lang w:eastAsia="en-US"/>
            </w:rPr>
            <w:id w:val="-140004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005B9F30" w14:textId="7FA595EF" w:rsidR="002F4B9D" w:rsidRDefault="002F4B9D" w:rsidP="00AC071E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F4B9D" w:rsidRPr="00373E41" w14:paraId="71AB584A" w14:textId="77777777" w:rsidTr="00AC071E">
        <w:trPr>
          <w:trHeight w:hRule="exact" w:val="58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1F51" w14:textId="29B64CA5" w:rsidR="002F4B9D" w:rsidRPr="00474CB1" w:rsidRDefault="003B70B8" w:rsidP="00AC071E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94B930" w14:textId="6179E020" w:rsidR="002F4B9D" w:rsidRDefault="002F4B9D" w:rsidP="00AC071E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Darstellung der Einrichtungen des ÖGD, die von den geplanten Maßnahmen profitieren, inkl. deren Umfang</w:t>
            </w:r>
          </w:p>
        </w:tc>
        <w:sdt>
          <w:sdtPr>
            <w:rPr>
              <w:lang w:eastAsia="en-US"/>
            </w:rPr>
            <w:id w:val="48521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719163B7" w14:textId="681779D4" w:rsidR="002F4B9D" w:rsidRDefault="002F4B9D" w:rsidP="00AC071E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F4B9D" w:rsidRPr="00373E41" w14:paraId="7026EF53" w14:textId="77777777" w:rsidTr="005A4B57">
        <w:trPr>
          <w:trHeight w:hRule="exact" w:val="39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427" w14:textId="4144C10C" w:rsidR="002F4B9D" w:rsidRPr="00474CB1" w:rsidRDefault="003B70B8" w:rsidP="00AC071E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09859E" w14:textId="55905EA6" w:rsidR="002F4B9D" w:rsidRDefault="002F4B9D" w:rsidP="00163196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Darstellung, inwiefern Maßnahme dazu beiträgt den digitalen Reifegrad </w:t>
            </w:r>
            <w:r w:rsidR="002E48EC">
              <w:rPr>
                <w:bCs/>
                <w:lang w:eastAsia="en-US"/>
              </w:rPr>
              <w:t>zu verbessern</w:t>
            </w:r>
          </w:p>
        </w:tc>
        <w:sdt>
          <w:sdtPr>
            <w:rPr>
              <w:lang w:eastAsia="en-US"/>
            </w:rPr>
            <w:id w:val="-81665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0657C4D6" w14:textId="695860B5" w:rsidR="002F4B9D" w:rsidRDefault="002F4B9D" w:rsidP="00AC071E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F4B9D" w:rsidRPr="00373E41" w14:paraId="3AC655B4" w14:textId="77777777" w:rsidTr="008F0FB3">
        <w:trPr>
          <w:trHeight w:hRule="exact" w:val="67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4C97" w14:textId="4B13BB37" w:rsidR="002F4B9D" w:rsidRPr="00474CB1" w:rsidRDefault="002F4B9D" w:rsidP="00AC071E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 w:rsidRPr="00474CB1">
              <w:rPr>
                <w:bCs/>
                <w:lang w:eastAsia="en-US"/>
              </w:rPr>
              <w:t>3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19CF30" w14:textId="7F9486F1" w:rsidR="002F4B9D" w:rsidRPr="00046837" w:rsidRDefault="008865F7" w:rsidP="00AC071E">
            <w:pPr>
              <w:pStyle w:val="Tabellentext"/>
              <w:spacing w:line="240" w:lineRule="auto"/>
              <w:ind w:left="0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Abstimmung der Ländermaßnahme zur Prüfung auf Umsetzung als ELFA-Maßnahmen innerhalb der UAG Digitalisierung erfolgt</w:t>
            </w:r>
          </w:p>
        </w:tc>
        <w:sdt>
          <w:sdtPr>
            <w:rPr>
              <w:lang w:eastAsia="en-US"/>
            </w:rPr>
            <w:id w:val="3933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1B2A247B" w14:textId="6CE1E906" w:rsidR="002F4B9D" w:rsidRPr="00A03364" w:rsidRDefault="002F4B9D" w:rsidP="00AC071E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F4B9D" w:rsidRPr="00373E41" w14:paraId="373135B4" w14:textId="77777777" w:rsidTr="00AC071E">
        <w:trPr>
          <w:trHeight w:hRule="exact" w:val="33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1FEA" w14:textId="4F0211D5" w:rsidR="002F4B9D" w:rsidRPr="00474CB1" w:rsidRDefault="002F4B9D" w:rsidP="00AC071E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 w:rsidRPr="00474CB1">
              <w:rPr>
                <w:bCs/>
                <w:lang w:eastAsia="en-US"/>
              </w:rPr>
              <w:t>4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5A256E" w14:textId="136D931B" w:rsidR="002F4B9D" w:rsidRPr="001F1CD8" w:rsidRDefault="002F4B9D" w:rsidP="00AC071E">
            <w:pPr>
              <w:pStyle w:val="Tabellentext"/>
              <w:spacing w:line="240" w:lineRule="auto"/>
              <w:ind w:left="0" w:firstLine="0"/>
              <w:contextualSpacing/>
              <w:rPr>
                <w:b/>
                <w:u w:val="single"/>
                <w:lang w:eastAsia="en-US"/>
              </w:rPr>
            </w:pPr>
            <w:r w:rsidRPr="001F1CD8">
              <w:rPr>
                <w:b/>
                <w:u w:val="single"/>
                <w:lang w:eastAsia="en-US"/>
              </w:rPr>
              <w:t xml:space="preserve">Kriterien für ELFA-Maßnahmen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5AA323" w14:textId="77777777" w:rsidR="002F4B9D" w:rsidRDefault="002F4B9D" w:rsidP="00AC071E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2F4B9D" w:rsidRPr="00373E41" w14:paraId="41EC9011" w14:textId="77777777" w:rsidTr="00AC071E">
        <w:trPr>
          <w:trHeight w:hRule="exact" w:val="42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D6D2" w14:textId="52737B82" w:rsidR="002F4B9D" w:rsidRPr="00474CB1" w:rsidRDefault="002F4B9D" w:rsidP="00AC071E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 w:rsidRPr="00474CB1">
              <w:rPr>
                <w:bCs/>
                <w:lang w:eastAsia="en-US"/>
              </w:rPr>
              <w:t>4.1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EFAF82" w14:textId="7437D906" w:rsidR="002F4B9D" w:rsidRDefault="002E48EC" w:rsidP="00AC071E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 w:rsidRPr="00586B0D">
              <w:rPr>
                <w:b/>
                <w:lang w:eastAsia="en-US"/>
              </w:rPr>
              <w:t>Kriterium 1:</w:t>
            </w:r>
            <w:r w:rsidRPr="002E48EC">
              <w:rPr>
                <w:bCs/>
                <w:lang w:eastAsia="en-US"/>
              </w:rPr>
              <w:t xml:space="preserve"> Anwendungsfall ist für den ÖGD in mehr als einem Bundesland relevant</w:t>
            </w:r>
          </w:p>
        </w:tc>
        <w:sdt>
          <w:sdtPr>
            <w:rPr>
              <w:lang w:eastAsia="en-US"/>
            </w:rPr>
            <w:id w:val="42061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512CE225" w14:textId="2F2C78DF" w:rsidR="002F4B9D" w:rsidRDefault="002F4B9D" w:rsidP="00AC071E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F4B9D" w:rsidRPr="00373E41" w14:paraId="41CAD22D" w14:textId="77777777" w:rsidTr="005A4B57">
        <w:trPr>
          <w:trHeight w:hRule="exact" w:val="143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B774" w14:textId="3EDD9B6C" w:rsidR="002F4B9D" w:rsidRPr="00474CB1" w:rsidRDefault="002F4B9D" w:rsidP="00AC071E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 w:rsidRPr="00474CB1">
              <w:rPr>
                <w:bCs/>
                <w:lang w:eastAsia="en-US"/>
              </w:rPr>
              <w:t>4.2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517027" w14:textId="77777777" w:rsidR="00482ABF" w:rsidRDefault="002E48EC" w:rsidP="00AC071E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 w:rsidRPr="00586B0D">
              <w:rPr>
                <w:b/>
                <w:lang w:eastAsia="en-US"/>
              </w:rPr>
              <w:t>Kriterium 2:</w:t>
            </w:r>
            <w:r w:rsidRPr="002E48EC">
              <w:rPr>
                <w:bCs/>
                <w:lang w:eastAsia="en-US"/>
              </w:rPr>
              <w:t xml:space="preserve"> </w:t>
            </w:r>
            <w:r w:rsidRPr="00482ABF">
              <w:rPr>
                <w:bCs/>
                <w:lang w:eastAsia="en-US"/>
              </w:rPr>
              <w:t>Liegen</w:t>
            </w:r>
            <w:r w:rsidRPr="002E48EC">
              <w:rPr>
                <w:bCs/>
                <w:lang w:eastAsia="en-US"/>
              </w:rPr>
              <w:t xml:space="preserve"> für den Anwendungsfall </w:t>
            </w:r>
            <w:r w:rsidRPr="00482ABF">
              <w:rPr>
                <w:bCs/>
                <w:u w:val="single"/>
                <w:lang w:eastAsia="en-US"/>
              </w:rPr>
              <w:t>bundeseinheitliche IT-Systeme und -Di</w:t>
            </w:r>
            <w:r w:rsidRPr="00097381">
              <w:rPr>
                <w:bCs/>
                <w:u w:val="single"/>
                <w:lang w:eastAsia="en-US"/>
              </w:rPr>
              <w:t>enste vor</w:t>
            </w:r>
            <w:r w:rsidRPr="002E48EC">
              <w:rPr>
                <w:bCs/>
                <w:lang w:eastAsia="en-US"/>
              </w:rPr>
              <w:t xml:space="preserve">, müssen diese eingesetzt werden. Sind Neuentwicklungen von IT-Systemen und Diensten erforderlich, müssen diese kompatibel und interoperabel sein. </w:t>
            </w:r>
          </w:p>
          <w:p w14:paraId="14622D3D" w14:textId="23FA245B" w:rsidR="002F4B9D" w:rsidRPr="00FF6C5D" w:rsidRDefault="002E48EC" w:rsidP="00AC071E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 w:rsidRPr="002E48EC">
              <w:rPr>
                <w:bCs/>
                <w:lang w:eastAsia="en-US"/>
              </w:rPr>
              <w:t xml:space="preserve">Liegen für den Anwendungsfall </w:t>
            </w:r>
            <w:r w:rsidRPr="00482ABF">
              <w:rPr>
                <w:bCs/>
                <w:u w:val="single"/>
                <w:lang w:eastAsia="en-US"/>
              </w:rPr>
              <w:t>keine bundeseinheitlichen Standards oder Systeme vor</w:t>
            </w:r>
            <w:r w:rsidRPr="002E48EC">
              <w:rPr>
                <w:bCs/>
                <w:lang w:eastAsia="en-US"/>
              </w:rPr>
              <w:t>, müssen entsprechende Anstrengungen im Vorhaben unternommen werden, um neue Standards oder Systeme zu entwickeln und in die entsprechenden Gremien einzubinden.</w:t>
            </w:r>
          </w:p>
        </w:tc>
        <w:sdt>
          <w:sdtPr>
            <w:rPr>
              <w:lang w:eastAsia="en-US"/>
            </w:rPr>
            <w:id w:val="-133729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156E4146" w14:textId="0E7306A9" w:rsidR="002F4B9D" w:rsidRDefault="002F4B9D" w:rsidP="00AC071E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F4B9D" w:rsidRPr="00373E41" w14:paraId="2D9CA35A" w14:textId="77777777" w:rsidTr="00AC071E">
        <w:trPr>
          <w:trHeight w:hRule="exact" w:val="38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5B63" w14:textId="567901B5" w:rsidR="002F4B9D" w:rsidRPr="00474CB1" w:rsidRDefault="005A4B57" w:rsidP="00AC071E">
            <w:pPr>
              <w:ind w:hanging="12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D2BE1E" w14:textId="5560FA2F" w:rsidR="002F4B9D" w:rsidRPr="00B345C4" w:rsidRDefault="002F4B9D" w:rsidP="00AC071E">
            <w:pPr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345C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Einhol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ung</w:t>
            </w:r>
            <w:r w:rsidRPr="00B345C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der Absichtserklärung</w:t>
            </w:r>
            <w:r w:rsidR="008F0FB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(en)</w:t>
            </w:r>
            <w:r w:rsidRPr="00B345C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der kooperierenden Länder</w:t>
            </w:r>
          </w:p>
        </w:tc>
        <w:sdt>
          <w:sdtPr>
            <w:rPr>
              <w:lang w:eastAsia="en-US"/>
            </w:rPr>
            <w:id w:val="42893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1FAC3C93" w14:textId="07433E99" w:rsidR="002F4B9D" w:rsidRPr="00A03364" w:rsidRDefault="002F4B9D" w:rsidP="00AC071E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F4B9D" w:rsidRPr="00373E41" w14:paraId="6647ADB4" w14:textId="77777777" w:rsidTr="00AC071E">
        <w:trPr>
          <w:trHeight w:hRule="exact" w:val="38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69B" w14:textId="630743C0" w:rsidR="002F4B9D" w:rsidRPr="00474CB1" w:rsidRDefault="005A4B57" w:rsidP="00AC071E">
            <w:pPr>
              <w:ind w:hanging="12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43A807" w14:textId="141E86D9" w:rsidR="002F4B9D" w:rsidRPr="00B345C4" w:rsidRDefault="008F0FB3" w:rsidP="00AC071E">
            <w:pPr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Vornahme einer </w:t>
            </w:r>
            <w:r w:rsidR="008865F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Ausgaben</w:t>
            </w:r>
            <w:r w:rsidR="002F4B9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schätzung der Maßnahme</w:t>
            </w:r>
          </w:p>
        </w:tc>
        <w:sdt>
          <w:sdtPr>
            <w:rPr>
              <w:lang w:eastAsia="en-US"/>
            </w:rPr>
            <w:id w:val="-86320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5C91F3ED" w14:textId="0261A396" w:rsidR="002F4B9D" w:rsidRDefault="002F4B9D" w:rsidP="00AC071E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F4B9D" w:rsidRPr="00373E41" w14:paraId="50F7F901" w14:textId="77777777" w:rsidTr="00AC071E">
        <w:trPr>
          <w:trHeight w:hRule="exact" w:val="3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0D11" w14:textId="4190CA52" w:rsidR="002F4B9D" w:rsidRPr="00474CB1" w:rsidRDefault="005A4B57" w:rsidP="00AC071E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338644" w14:textId="6952BE8E" w:rsidR="002F4B9D" w:rsidRPr="00046837" w:rsidRDefault="002F4B9D" w:rsidP="000326BC">
            <w:pPr>
              <w:pStyle w:val="Tabellentext"/>
              <w:spacing w:line="240" w:lineRule="auto"/>
              <w:ind w:left="0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Einreichung des finalisierten Projektsteckbriefes beim Projektträger</w:t>
            </w:r>
          </w:p>
        </w:tc>
        <w:sdt>
          <w:sdtPr>
            <w:rPr>
              <w:lang w:eastAsia="en-US"/>
            </w:rPr>
            <w:id w:val="-115344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3E54A984" w14:textId="5C23DDD3" w:rsidR="002F4B9D" w:rsidRPr="00A03364" w:rsidRDefault="002F4B9D" w:rsidP="00AC071E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8F0B14" w:rsidRPr="009A4EF0" w14:paraId="14709E00" w14:textId="77777777" w:rsidTr="008F0B14">
        <w:trPr>
          <w:trHeight w:hRule="exact"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ADD17" w14:textId="7BC7E563" w:rsidR="008F0B14" w:rsidRPr="00A00D7A" w:rsidRDefault="008F0B14" w:rsidP="009A4EF0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 w:rsidRPr="00A00D7A">
              <w:rPr>
                <w:b/>
              </w:rPr>
              <w:t>Ländermaßnahmen</w:t>
            </w:r>
            <w:r>
              <w:rPr>
                <w:b/>
              </w:rPr>
              <w:t xml:space="preserve"> – Antragsphase nach erfolgter Abstimmung</w:t>
            </w:r>
          </w:p>
        </w:tc>
      </w:tr>
      <w:tr w:rsidR="002F4B9D" w:rsidRPr="00373E41" w14:paraId="6A15A43C" w14:textId="77777777" w:rsidTr="00AC071E">
        <w:trPr>
          <w:trHeight w:hRule="exact" w:val="40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C942" w14:textId="580BAE4E" w:rsidR="002F4B9D" w:rsidRPr="00474CB1" w:rsidRDefault="005A4B57" w:rsidP="00AC071E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6A31C1" w14:textId="1328126B" w:rsidR="002F4B9D" w:rsidRDefault="002F4B9D" w:rsidP="000326BC">
            <w:pPr>
              <w:pStyle w:val="Tabellentext"/>
              <w:spacing w:line="240" w:lineRule="auto"/>
              <w:ind w:left="0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Anfertigung </w:t>
            </w:r>
            <w:r w:rsidR="008865F7">
              <w:rPr>
                <w:bCs/>
                <w:lang w:eastAsia="en-US"/>
              </w:rPr>
              <w:t>Förderantrag</w:t>
            </w:r>
            <w:r>
              <w:rPr>
                <w:bCs/>
                <w:lang w:eastAsia="en-US"/>
              </w:rPr>
              <w:t xml:space="preserve"> gemäß Vorlage</w:t>
            </w:r>
            <w:r w:rsidR="000326BC">
              <w:rPr>
                <w:bCs/>
                <w:lang w:eastAsia="en-US"/>
              </w:rPr>
              <w:t xml:space="preserve"> inkl. der inhaltlichen Konzeption</w:t>
            </w:r>
          </w:p>
        </w:tc>
        <w:sdt>
          <w:sdtPr>
            <w:rPr>
              <w:lang w:eastAsia="en-US"/>
            </w:rPr>
            <w:id w:val="154355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68038517" w14:textId="137EBBB8" w:rsidR="002F4B9D" w:rsidRDefault="002F4B9D" w:rsidP="00AC071E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F4B9D" w:rsidRPr="00373E41" w14:paraId="62C56721" w14:textId="77777777" w:rsidTr="00AC071E">
        <w:trPr>
          <w:trHeight w:hRule="exact" w:val="49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5824" w14:textId="0A680659" w:rsidR="002F4B9D" w:rsidRPr="00474CB1" w:rsidRDefault="005A4B57" w:rsidP="00AC071E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108525" w14:textId="5ABF94F1" w:rsidR="002F4B9D" w:rsidRPr="00047034" w:rsidRDefault="002F4B9D" w:rsidP="00AC071E">
            <w:pPr>
              <w:pStyle w:val="Tabellentext"/>
              <w:spacing w:line="240" w:lineRule="auto"/>
              <w:ind w:left="0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Ermittlung des finanziellen Aufwands gemäß </w:t>
            </w:r>
            <w:r w:rsidR="007C3900">
              <w:t>Förderleitfaden</w:t>
            </w:r>
            <w:r>
              <w:rPr>
                <w:bCs/>
                <w:lang w:eastAsia="en-US"/>
              </w:rPr>
              <w:t xml:space="preserve"> </w:t>
            </w:r>
          </w:p>
        </w:tc>
        <w:sdt>
          <w:sdtPr>
            <w:rPr>
              <w:lang w:eastAsia="en-US"/>
            </w:rPr>
            <w:id w:val="-173939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00D0BBE8" w14:textId="5FC0B2F9" w:rsidR="002F4B9D" w:rsidRDefault="002F4B9D" w:rsidP="00AC071E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E48EC" w:rsidRPr="00373E41" w14:paraId="637F31B9" w14:textId="77777777" w:rsidTr="00C60E24">
        <w:trPr>
          <w:trHeight w:hRule="exact" w:val="33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56C5" w14:textId="66998B02" w:rsidR="002E48EC" w:rsidRPr="00474CB1" w:rsidRDefault="005A4B57" w:rsidP="00C60E24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EFB47C" w14:textId="5AC350B0" w:rsidR="002E48EC" w:rsidRPr="001F1CD8" w:rsidRDefault="002E48EC" w:rsidP="00C60E24">
            <w:pPr>
              <w:pStyle w:val="Tabellentext"/>
              <w:spacing w:line="240" w:lineRule="auto"/>
              <w:ind w:left="0" w:firstLine="0"/>
              <w:contextualSpacing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Anforderungen an </w:t>
            </w:r>
            <w:r w:rsidRPr="001F1CD8">
              <w:rPr>
                <w:b/>
                <w:u w:val="single"/>
                <w:lang w:eastAsia="en-US"/>
              </w:rPr>
              <w:t xml:space="preserve">ELFA-Maßnahmen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EBC8B3" w14:textId="77777777" w:rsidR="002E48EC" w:rsidRDefault="002E48EC" w:rsidP="00C60E24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2E48EC" w:rsidRPr="00373E41" w14:paraId="4C8359E1" w14:textId="77777777" w:rsidTr="00C60E24">
        <w:trPr>
          <w:trHeight w:hRule="exact" w:val="42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76FA" w14:textId="1F3703BB" w:rsidR="002E48EC" w:rsidRPr="00474CB1" w:rsidRDefault="005A4B57" w:rsidP="00C60E24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2E48EC" w:rsidRPr="00474CB1">
              <w:rPr>
                <w:bCs/>
                <w:lang w:eastAsia="en-US"/>
              </w:rPr>
              <w:t>.1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181676" w14:textId="77777777" w:rsidR="002E48EC" w:rsidRDefault="002E48EC" w:rsidP="00C60E24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</w:t>
            </w:r>
            <w:r w:rsidRPr="00FF6C5D">
              <w:rPr>
                <w:bCs/>
                <w:lang w:eastAsia="en-US"/>
              </w:rPr>
              <w:t>entrale Entwicklung eines länderübergreifenden digitalen Dienstes für den ÖGD</w:t>
            </w:r>
          </w:p>
        </w:tc>
        <w:sdt>
          <w:sdtPr>
            <w:rPr>
              <w:lang w:eastAsia="en-US"/>
            </w:rPr>
            <w:id w:val="-197296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122264D7" w14:textId="77777777" w:rsidR="002E48EC" w:rsidRDefault="002E48EC" w:rsidP="00C60E24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E48EC" w:rsidRPr="00373E41" w14:paraId="31B774DC" w14:textId="77777777" w:rsidTr="00586B0D">
        <w:trPr>
          <w:trHeight w:hRule="exact" w:val="84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FB68" w14:textId="6209E647" w:rsidR="002E48EC" w:rsidRPr="00474CB1" w:rsidRDefault="005A4B57" w:rsidP="00C60E24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2E48EC" w:rsidRPr="00474CB1">
              <w:rPr>
                <w:bCs/>
                <w:lang w:eastAsia="en-US"/>
              </w:rPr>
              <w:t>.2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807E56" w14:textId="77777777" w:rsidR="00586B0D" w:rsidRDefault="002E48EC" w:rsidP="00C60E24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 w:rsidRPr="00087F2E">
              <w:rPr>
                <w:bCs/>
                <w:lang w:eastAsia="en-US"/>
              </w:rPr>
              <w:t>Berücksichtigung und Anwendung aller einschlägige</w:t>
            </w:r>
            <w:r>
              <w:rPr>
                <w:bCs/>
                <w:lang w:eastAsia="en-US"/>
              </w:rPr>
              <w:t>n</w:t>
            </w:r>
            <w:r w:rsidRPr="00087F2E">
              <w:rPr>
                <w:bCs/>
                <w:lang w:eastAsia="en-US"/>
              </w:rPr>
              <w:t xml:space="preserve"> und relevante</w:t>
            </w:r>
            <w:r>
              <w:rPr>
                <w:bCs/>
                <w:lang w:eastAsia="en-US"/>
              </w:rPr>
              <w:t xml:space="preserve">n </w:t>
            </w:r>
            <w:r w:rsidRPr="00087F2E">
              <w:rPr>
                <w:bCs/>
                <w:lang w:eastAsia="en-US"/>
              </w:rPr>
              <w:t>Standards</w:t>
            </w:r>
            <w:r w:rsidR="00586B0D">
              <w:rPr>
                <w:bCs/>
                <w:lang w:eastAsia="en-US"/>
              </w:rPr>
              <w:t xml:space="preserve"> </w:t>
            </w:r>
          </w:p>
          <w:p w14:paraId="5A88A97C" w14:textId="5FE03C91" w:rsidR="002E48EC" w:rsidRPr="00FF6C5D" w:rsidRDefault="00586B0D" w:rsidP="00C60E24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</w:t>
            </w:r>
            <w:r w:rsidR="002E48EC" w:rsidRPr="00087F2E">
              <w:rPr>
                <w:bCs/>
                <w:lang w:eastAsia="en-US"/>
              </w:rPr>
              <w:t xml:space="preserve">insbesondere bzgl. </w:t>
            </w:r>
            <w:r w:rsidRPr="00AE1196">
              <w:rPr>
                <w:bCs/>
                <w:lang w:eastAsia="en-US"/>
              </w:rPr>
              <w:t>Anforderungen IT-Sicherheit und Datenschutz</w:t>
            </w:r>
            <w:r>
              <w:rPr>
                <w:bCs/>
                <w:lang w:eastAsia="en-US"/>
              </w:rPr>
              <w:t>, BITV2.0, Nutzung von Basisdiensten, Umsetzung Nutzerzentrierung</w:t>
            </w:r>
            <w:r w:rsidRPr="00087F2E">
              <w:rPr>
                <w:bCs/>
                <w:lang w:eastAsia="en-US"/>
              </w:rPr>
              <w:t xml:space="preserve"> </w:t>
            </w:r>
            <w:r w:rsidR="002E48EC" w:rsidRPr="00087F2E">
              <w:rPr>
                <w:bCs/>
                <w:lang w:eastAsia="en-US"/>
              </w:rPr>
              <w:t>aber auch mit Blick auf die Barrierefreiheit</w:t>
            </w:r>
            <w:r>
              <w:rPr>
                <w:bCs/>
                <w:lang w:eastAsia="en-US"/>
              </w:rPr>
              <w:t>)</w:t>
            </w:r>
          </w:p>
        </w:tc>
        <w:sdt>
          <w:sdtPr>
            <w:rPr>
              <w:lang w:eastAsia="en-US"/>
            </w:rPr>
            <w:id w:val="3983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47DAD8AE" w14:textId="77777777" w:rsidR="002E48EC" w:rsidRDefault="002E48EC" w:rsidP="00C60E24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E48EC" w:rsidRPr="00373E41" w14:paraId="57678C2B" w14:textId="77777777" w:rsidTr="00586B0D">
        <w:trPr>
          <w:trHeight w:hRule="exact" w:val="49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FA1B" w14:textId="437095CD" w:rsidR="002E48EC" w:rsidRPr="00474CB1" w:rsidRDefault="005A4B57" w:rsidP="00C60E24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2E48EC" w:rsidRPr="00474CB1">
              <w:rPr>
                <w:bCs/>
                <w:lang w:eastAsia="en-US"/>
              </w:rPr>
              <w:t>.3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29C403" w14:textId="77777777" w:rsidR="002E48EC" w:rsidRPr="00087F2E" w:rsidRDefault="002E48EC" w:rsidP="00C60E24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 w:rsidRPr="007B0440">
              <w:rPr>
                <w:bCs/>
                <w:lang w:eastAsia="en-US"/>
              </w:rPr>
              <w:t xml:space="preserve">Möglichkeit der Umsetzung eines zentralen oder dezentralen Betriebs in Abstimmung zwischen den Ländern </w:t>
            </w:r>
          </w:p>
        </w:tc>
        <w:sdt>
          <w:sdtPr>
            <w:rPr>
              <w:lang w:eastAsia="en-US"/>
            </w:rPr>
            <w:id w:val="-175574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335177A4" w14:textId="77777777" w:rsidR="002E48EC" w:rsidRDefault="002E48EC" w:rsidP="00C60E24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E48EC" w:rsidRPr="00373E41" w14:paraId="38BAB0F1" w14:textId="77777777" w:rsidTr="00C60E24">
        <w:trPr>
          <w:trHeight w:hRule="exact" w:val="30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334D" w14:textId="36907139" w:rsidR="002E48EC" w:rsidRPr="00474CB1" w:rsidRDefault="005A4B57" w:rsidP="00C60E24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2E48EC">
              <w:rPr>
                <w:bCs/>
                <w:lang w:eastAsia="en-US"/>
              </w:rPr>
              <w:t>.4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B1D71B" w14:textId="77777777" w:rsidR="002E48EC" w:rsidRPr="00087F2E" w:rsidRDefault="002E48EC" w:rsidP="00C60E24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 w:rsidRPr="00B95DBD">
              <w:rPr>
                <w:bCs/>
                <w:lang w:eastAsia="en-US"/>
              </w:rPr>
              <w:t>Anwendung eines Open-Source Ansatzes</w:t>
            </w:r>
            <w:r>
              <w:rPr>
                <w:bCs/>
                <w:lang w:eastAsia="en-US"/>
              </w:rPr>
              <w:t>,</w:t>
            </w:r>
            <w:r w:rsidRPr="00B95DBD">
              <w:rPr>
                <w:bCs/>
                <w:lang w:eastAsia="en-US"/>
              </w:rPr>
              <w:t xml:space="preserve"> wo immer möglich und sinnvoll</w:t>
            </w:r>
          </w:p>
        </w:tc>
        <w:sdt>
          <w:sdtPr>
            <w:rPr>
              <w:lang w:eastAsia="en-US"/>
            </w:rPr>
            <w:id w:val="-163308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7F96013E" w14:textId="77777777" w:rsidR="002E48EC" w:rsidRDefault="002E48EC" w:rsidP="00C60E24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E48EC" w:rsidRPr="00373E41" w14:paraId="0458EE29" w14:textId="77777777" w:rsidTr="00C60E24">
        <w:trPr>
          <w:trHeight w:hRule="exact" w:val="42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EC7C" w14:textId="6E517F7C" w:rsidR="002E48EC" w:rsidRPr="00474CB1" w:rsidRDefault="005A4B57" w:rsidP="00C60E24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2E48EC">
              <w:rPr>
                <w:bCs/>
                <w:lang w:eastAsia="en-US"/>
              </w:rPr>
              <w:t>.5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D73034" w14:textId="77777777" w:rsidR="002E48EC" w:rsidRPr="00087F2E" w:rsidRDefault="002E48EC" w:rsidP="00C60E24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</w:t>
            </w:r>
            <w:r w:rsidRPr="002B5F9D">
              <w:rPr>
                <w:bCs/>
                <w:lang w:eastAsia="en-US"/>
              </w:rPr>
              <w:t>eutrales Design</w:t>
            </w:r>
            <w:r>
              <w:rPr>
                <w:bCs/>
                <w:lang w:eastAsia="en-US"/>
              </w:rPr>
              <w:t xml:space="preserve"> </w:t>
            </w:r>
            <w:r w:rsidRPr="002B5F9D">
              <w:rPr>
                <w:bCs/>
                <w:lang w:eastAsia="en-US"/>
              </w:rPr>
              <w:t>(z. B. kein landesspezifischer Styleguide)</w:t>
            </w:r>
          </w:p>
        </w:tc>
        <w:sdt>
          <w:sdtPr>
            <w:rPr>
              <w:lang w:eastAsia="en-US"/>
            </w:rPr>
            <w:id w:val="-123809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2D612F1B" w14:textId="77777777" w:rsidR="002E48EC" w:rsidRDefault="002E48EC" w:rsidP="00C60E24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8865F7" w:rsidRPr="00373E41" w14:paraId="068A413B" w14:textId="77777777" w:rsidTr="00AC071E">
        <w:trPr>
          <w:trHeight w:hRule="exact" w:val="40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609F" w14:textId="6C6FC080" w:rsidR="008865F7" w:rsidRPr="00474CB1" w:rsidRDefault="005A4B57" w:rsidP="008865F7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2E48EC">
              <w:rPr>
                <w:bCs/>
                <w:lang w:eastAsia="en-US"/>
              </w:rPr>
              <w:t>.6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3B3E48" w14:textId="667E8945" w:rsidR="008865F7" w:rsidRDefault="008865F7" w:rsidP="002E48EC">
            <w:pPr>
              <w:pStyle w:val="Tabellentext"/>
              <w:spacing w:line="240" w:lineRule="auto"/>
              <w:ind w:left="383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Darstellung einer sachgerechten Ausgabenzuordnung je Land</w:t>
            </w:r>
          </w:p>
        </w:tc>
        <w:sdt>
          <w:sdtPr>
            <w:rPr>
              <w:lang w:eastAsia="en-US"/>
            </w:rPr>
            <w:id w:val="-4637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19D11E75" w14:textId="2C885AD6" w:rsidR="008865F7" w:rsidRDefault="008865F7" w:rsidP="008865F7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E48EC" w:rsidRPr="00373E41" w14:paraId="38B0BBEB" w14:textId="77777777" w:rsidTr="002E48EC">
        <w:trPr>
          <w:trHeight w:hRule="exact" w:val="62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0A75" w14:textId="2A3765FA" w:rsidR="002E48EC" w:rsidRDefault="005A4B57" w:rsidP="002E48EC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2E48EC">
              <w:rPr>
                <w:bCs/>
                <w:lang w:eastAsia="en-US"/>
              </w:rPr>
              <w:t>.7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BA1FD7" w14:textId="4233C4A5" w:rsidR="002E48EC" w:rsidRDefault="002E48EC" w:rsidP="002E48EC">
            <w:pPr>
              <w:pStyle w:val="Tabellentext"/>
              <w:spacing w:line="240" w:lineRule="auto"/>
              <w:ind w:left="383" w:firstLine="0"/>
              <w:contextualSpacing/>
              <w:rPr>
                <w:bCs/>
                <w:lang w:eastAsia="en-US"/>
              </w:rPr>
            </w:pPr>
            <w:r w:rsidRPr="00252186">
              <w:rPr>
                <w:bCs/>
                <w:lang w:eastAsia="en-US"/>
              </w:rPr>
              <w:t>Benennung eines fachlichen und/ oder technischen federführenden Landes sowie weiterer Ansprechpartner auf Landesebene</w:t>
            </w:r>
          </w:p>
        </w:tc>
        <w:sdt>
          <w:sdtPr>
            <w:rPr>
              <w:lang w:eastAsia="en-US"/>
            </w:rPr>
            <w:id w:val="-181918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3A64662E" w14:textId="2270D87B" w:rsidR="002E48EC" w:rsidRDefault="002E48EC" w:rsidP="002E48EC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2E48EC" w:rsidRPr="00373E41" w14:paraId="7A508499" w14:textId="77777777" w:rsidTr="005A4B57">
        <w:trPr>
          <w:trHeight w:hRule="exact" w:val="80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CBA5" w14:textId="5AB87DED" w:rsidR="002E48EC" w:rsidRPr="00474CB1" w:rsidRDefault="002E48EC" w:rsidP="002E48EC">
            <w:pPr>
              <w:pStyle w:val="Tabellentext"/>
              <w:spacing w:line="240" w:lineRule="auto"/>
              <w:ind w:left="0" w:hanging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A4B57">
              <w:rPr>
                <w:bCs/>
                <w:lang w:eastAsia="en-US"/>
              </w:rPr>
              <w:t>1</w:t>
            </w:r>
          </w:p>
        </w:tc>
        <w:tc>
          <w:tcPr>
            <w:tcW w:w="4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2227D1" w14:textId="56AC9E5A" w:rsidR="002E48EC" w:rsidRDefault="002E48EC" w:rsidP="002E48EC">
            <w:pPr>
              <w:pStyle w:val="Tabellentext"/>
              <w:spacing w:line="240" w:lineRule="auto"/>
              <w:ind w:left="0" w:firstLine="0"/>
              <w:contextualSpacing/>
              <w:rPr>
                <w:bCs/>
                <w:lang w:eastAsia="en-US"/>
              </w:rPr>
            </w:pPr>
            <w:r w:rsidRPr="00047034">
              <w:rPr>
                <w:bCs/>
                <w:lang w:eastAsia="en-US"/>
              </w:rPr>
              <w:t>Kontaktaufnahme mit den Gesundheitsämtern und/oder weiteren identifizierten Einrichtungen</w:t>
            </w:r>
            <w:r>
              <w:rPr>
                <w:bCs/>
                <w:lang w:eastAsia="en-US"/>
              </w:rPr>
              <w:t xml:space="preserve"> zur erforderlichen </w:t>
            </w:r>
            <w:r w:rsidRPr="00D5796B">
              <w:rPr>
                <w:bCs/>
                <w:lang w:eastAsia="en-US"/>
              </w:rPr>
              <w:t>Einstufung in das Reifegradmodell</w:t>
            </w:r>
            <w:r>
              <w:rPr>
                <w:bCs/>
                <w:lang w:eastAsia="en-US"/>
              </w:rPr>
              <w:t xml:space="preserve"> (spätestens mit dem ersten Statusbericht einzureichen)</w:t>
            </w:r>
          </w:p>
        </w:tc>
        <w:sdt>
          <w:sdtPr>
            <w:rPr>
              <w:lang w:eastAsia="en-US"/>
            </w:rPr>
            <w:id w:val="20360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565E4A2D" w14:textId="22ACA636" w:rsidR="002E48EC" w:rsidRDefault="002E48EC" w:rsidP="002E48EC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</w:tbl>
    <w:p w14:paraId="2C43E259" w14:textId="1D2D4640" w:rsidR="006940E9" w:rsidRDefault="006940E9" w:rsidP="002E48EC">
      <w:pPr>
        <w:rPr>
          <w:rFonts w:ascii="Arial" w:hAnsi="Arial"/>
          <w:sz w:val="20"/>
          <w:szCs w:val="20"/>
        </w:rPr>
      </w:pPr>
    </w:p>
    <w:sectPr w:rsidR="006940E9" w:rsidSect="00B345C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851" w:left="851" w:header="284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A3944" w14:textId="77777777" w:rsidR="00EA0958" w:rsidRDefault="00EA0958">
      <w:r>
        <w:separator/>
      </w:r>
    </w:p>
  </w:endnote>
  <w:endnote w:type="continuationSeparator" w:id="0">
    <w:p w14:paraId="658A4D73" w14:textId="77777777" w:rsidR="00EA0958" w:rsidRDefault="00EA0958">
      <w:r>
        <w:continuationSeparator/>
      </w:r>
    </w:p>
  </w:endnote>
  <w:endnote w:type="continuationNotice" w:id="1">
    <w:p w14:paraId="37B5E5FF" w14:textId="77777777" w:rsidR="00EA0958" w:rsidRDefault="00EA0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737A2F4" w14:textId="09BFE170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587BED">
          <w:rPr>
            <w:rFonts w:ascii="Arial" w:hAnsi="Arial" w:cs="Arial"/>
            <w:noProof/>
          </w:rPr>
          <w:t>- 2 -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EF7700" w14:textId="7B88E22B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EF363A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56B3" w14:textId="77777777" w:rsidR="00EA0958" w:rsidRDefault="00EA0958">
      <w:r>
        <w:separator/>
      </w:r>
    </w:p>
  </w:footnote>
  <w:footnote w:type="continuationSeparator" w:id="0">
    <w:p w14:paraId="22EF0DDD" w14:textId="77777777" w:rsidR="00EA0958" w:rsidRDefault="00EA0958">
      <w:r>
        <w:continuationSeparator/>
      </w:r>
    </w:p>
  </w:footnote>
  <w:footnote w:type="continuationNotice" w:id="1">
    <w:p w14:paraId="67C58DFD" w14:textId="77777777" w:rsidR="00EA0958" w:rsidRDefault="00EA0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8B16" w14:textId="77777777" w:rsidR="00DA2C71" w:rsidRDefault="00DA2C71">
    <w:pPr>
      <w:pStyle w:val="Kopfzeile"/>
    </w:pPr>
    <w:r>
      <w:rPr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01DC" w14:textId="255B65F2" w:rsidR="00DA2C71" w:rsidRPr="00DE237B" w:rsidRDefault="008865F7" w:rsidP="00DE237B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Checkliste Ländermaßnahme</w:t>
    </w:r>
    <w:r w:rsidR="007B2EFF">
      <w:rPr>
        <w:rFonts w:ascii="Arial" w:hAnsi="Arial" w:cs="Arial"/>
        <w:sz w:val="18"/>
        <w:szCs w:val="18"/>
      </w:rPr>
      <w:t xml:space="preserve">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 w:rsidR="00DA2C71" w:rsidRPr="00DE237B">
      <w:rPr>
        <w:rFonts w:ascii="Arial" w:hAnsi="Arial" w:cs="Arial"/>
        <w:sz w:val="18"/>
        <w:szCs w:val="18"/>
      </w:rPr>
      <w:t xml:space="preserve"> </w:t>
    </w:r>
    <w:r w:rsidR="00854B90">
      <w:rPr>
        <w:rFonts w:ascii="Arial" w:hAnsi="Arial" w:cs="Arial"/>
        <w:sz w:val="18"/>
        <w:szCs w:val="18"/>
      </w:rPr>
      <w:t>April</w:t>
    </w:r>
    <w:r w:rsidR="00DA2C71" w:rsidRPr="00DE237B">
      <w:rPr>
        <w:rFonts w:ascii="Arial" w:hAnsi="Arial" w:cs="Arial"/>
        <w:sz w:val="18"/>
        <w:szCs w:val="1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853A94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26679"/>
    <w:multiLevelType w:val="hybridMultilevel"/>
    <w:tmpl w:val="F934F166"/>
    <w:lvl w:ilvl="0" w:tplc="2F9038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C6B1A"/>
    <w:multiLevelType w:val="multilevel"/>
    <w:tmpl w:val="0407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2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851C34"/>
    <w:multiLevelType w:val="multilevel"/>
    <w:tmpl w:val="5BD2DD2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E55223"/>
    <w:multiLevelType w:val="hybridMultilevel"/>
    <w:tmpl w:val="42B22FFA"/>
    <w:lvl w:ilvl="0" w:tplc="4622F3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0D276A"/>
    <w:multiLevelType w:val="hybridMultilevel"/>
    <w:tmpl w:val="9D484592"/>
    <w:lvl w:ilvl="0" w:tplc="50A07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BFCD89E">
      <w:start w:val="1"/>
      <w:numFmt w:val="lowerLetter"/>
      <w:lvlText w:val="%2."/>
      <w:lvlJc w:val="left"/>
      <w:pPr>
        <w:ind w:left="1440" w:hanging="360"/>
      </w:pPr>
    </w:lvl>
    <w:lvl w:ilvl="2" w:tplc="A3CA2596">
      <w:start w:val="1"/>
      <w:numFmt w:val="lowerRoman"/>
      <w:lvlText w:val="%3."/>
      <w:lvlJc w:val="right"/>
      <w:pPr>
        <w:ind w:left="2160" w:hanging="180"/>
      </w:pPr>
    </w:lvl>
    <w:lvl w:ilvl="3" w:tplc="52A0540C">
      <w:start w:val="1"/>
      <w:numFmt w:val="decimal"/>
      <w:lvlText w:val="%4."/>
      <w:lvlJc w:val="left"/>
      <w:pPr>
        <w:ind w:left="2880" w:hanging="360"/>
      </w:pPr>
    </w:lvl>
    <w:lvl w:ilvl="4" w:tplc="B6126858">
      <w:start w:val="1"/>
      <w:numFmt w:val="lowerLetter"/>
      <w:lvlText w:val="%5."/>
      <w:lvlJc w:val="left"/>
      <w:pPr>
        <w:ind w:left="3600" w:hanging="360"/>
      </w:pPr>
    </w:lvl>
    <w:lvl w:ilvl="5" w:tplc="93ACC5C2">
      <w:start w:val="1"/>
      <w:numFmt w:val="lowerRoman"/>
      <w:lvlText w:val="%6."/>
      <w:lvlJc w:val="right"/>
      <w:pPr>
        <w:ind w:left="4320" w:hanging="180"/>
      </w:pPr>
    </w:lvl>
    <w:lvl w:ilvl="6" w:tplc="5CC8D872">
      <w:start w:val="1"/>
      <w:numFmt w:val="decimal"/>
      <w:lvlText w:val="%7."/>
      <w:lvlJc w:val="left"/>
      <w:pPr>
        <w:ind w:left="5040" w:hanging="360"/>
      </w:pPr>
    </w:lvl>
    <w:lvl w:ilvl="7" w:tplc="356CC086">
      <w:start w:val="1"/>
      <w:numFmt w:val="lowerLetter"/>
      <w:lvlText w:val="%8."/>
      <w:lvlJc w:val="left"/>
      <w:pPr>
        <w:ind w:left="5760" w:hanging="360"/>
      </w:pPr>
    </w:lvl>
    <w:lvl w:ilvl="8" w:tplc="752EF69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CA5EC1"/>
    <w:multiLevelType w:val="multilevel"/>
    <w:tmpl w:val="E878F480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Times New Roman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2"/>
  </w:num>
  <w:num w:numId="4">
    <w:abstractNumId w:val="0"/>
  </w:num>
  <w:num w:numId="5">
    <w:abstractNumId w:val="12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20"/>
  </w:num>
  <w:num w:numId="11">
    <w:abstractNumId w:val="8"/>
  </w:num>
  <w:num w:numId="12">
    <w:abstractNumId w:val="17"/>
  </w:num>
  <w:num w:numId="13">
    <w:abstractNumId w:val="18"/>
  </w:num>
  <w:num w:numId="14">
    <w:abstractNumId w:val="24"/>
  </w:num>
  <w:num w:numId="15">
    <w:abstractNumId w:val="4"/>
  </w:num>
  <w:num w:numId="16">
    <w:abstractNumId w:val="38"/>
  </w:num>
  <w:num w:numId="17">
    <w:abstractNumId w:val="27"/>
  </w:num>
  <w:num w:numId="18">
    <w:abstractNumId w:val="9"/>
  </w:num>
  <w:num w:numId="19">
    <w:abstractNumId w:val="19"/>
  </w:num>
  <w:num w:numId="20">
    <w:abstractNumId w:val="3"/>
  </w:num>
  <w:num w:numId="21">
    <w:abstractNumId w:val="3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7"/>
  </w:num>
  <w:num w:numId="26">
    <w:abstractNumId w:val="5"/>
  </w:num>
  <w:num w:numId="27">
    <w:abstractNumId w:val="32"/>
  </w:num>
  <w:num w:numId="28">
    <w:abstractNumId w:val="35"/>
  </w:num>
  <w:num w:numId="29">
    <w:abstractNumId w:val="36"/>
  </w:num>
  <w:num w:numId="30">
    <w:abstractNumId w:val="1"/>
  </w:num>
  <w:num w:numId="31">
    <w:abstractNumId w:val="39"/>
  </w:num>
  <w:num w:numId="32">
    <w:abstractNumId w:val="10"/>
  </w:num>
  <w:num w:numId="33">
    <w:abstractNumId w:val="14"/>
  </w:num>
  <w:num w:numId="34">
    <w:abstractNumId w:val="29"/>
  </w:num>
  <w:num w:numId="35">
    <w:abstractNumId w:val="26"/>
  </w:num>
  <w:num w:numId="36">
    <w:abstractNumId w:val="30"/>
  </w:num>
  <w:num w:numId="37">
    <w:abstractNumId w:val="34"/>
  </w:num>
  <w:num w:numId="38">
    <w:abstractNumId w:val="13"/>
  </w:num>
  <w:num w:numId="39">
    <w:abstractNumId w:val="21"/>
  </w:num>
  <w:num w:numId="40">
    <w:abstractNumId w:val="36"/>
    <w:lvlOverride w:ilvl="0">
      <w:startOverride w:val="3"/>
    </w:lvlOverride>
    <w:lvlOverride w:ilvl="1">
      <w:startOverride w:val="1"/>
    </w:lvlOverride>
  </w:num>
  <w:num w:numId="41">
    <w:abstractNumId w:val="2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4CCC"/>
    <w:rsid w:val="000008C0"/>
    <w:rsid w:val="00000A19"/>
    <w:rsid w:val="0000169A"/>
    <w:rsid w:val="0000175F"/>
    <w:rsid w:val="00002293"/>
    <w:rsid w:val="00003962"/>
    <w:rsid w:val="00004CCC"/>
    <w:rsid w:val="0000681D"/>
    <w:rsid w:val="00007A42"/>
    <w:rsid w:val="0001170F"/>
    <w:rsid w:val="000147E8"/>
    <w:rsid w:val="00016CC3"/>
    <w:rsid w:val="0002287D"/>
    <w:rsid w:val="00022D1D"/>
    <w:rsid w:val="00026A76"/>
    <w:rsid w:val="00030776"/>
    <w:rsid w:val="000326BC"/>
    <w:rsid w:val="00033E0E"/>
    <w:rsid w:val="00034BBF"/>
    <w:rsid w:val="00040EC8"/>
    <w:rsid w:val="000410F6"/>
    <w:rsid w:val="00041393"/>
    <w:rsid w:val="000435E3"/>
    <w:rsid w:val="0004365C"/>
    <w:rsid w:val="000437FD"/>
    <w:rsid w:val="00045A6A"/>
    <w:rsid w:val="00046837"/>
    <w:rsid w:val="00047034"/>
    <w:rsid w:val="0005032E"/>
    <w:rsid w:val="00053007"/>
    <w:rsid w:val="00063091"/>
    <w:rsid w:val="00066D99"/>
    <w:rsid w:val="0007386F"/>
    <w:rsid w:val="00076FB9"/>
    <w:rsid w:val="000774A2"/>
    <w:rsid w:val="000779E1"/>
    <w:rsid w:val="0008244C"/>
    <w:rsid w:val="000866F6"/>
    <w:rsid w:val="00087F2E"/>
    <w:rsid w:val="000902C5"/>
    <w:rsid w:val="000925E4"/>
    <w:rsid w:val="00093203"/>
    <w:rsid w:val="00093AA5"/>
    <w:rsid w:val="00096B56"/>
    <w:rsid w:val="00097381"/>
    <w:rsid w:val="000974FA"/>
    <w:rsid w:val="000A3C93"/>
    <w:rsid w:val="000A4BAF"/>
    <w:rsid w:val="000A4E28"/>
    <w:rsid w:val="000A5BF9"/>
    <w:rsid w:val="000B119D"/>
    <w:rsid w:val="000B72F4"/>
    <w:rsid w:val="000C053D"/>
    <w:rsid w:val="000C1AAD"/>
    <w:rsid w:val="000C5D9D"/>
    <w:rsid w:val="000C5F4C"/>
    <w:rsid w:val="000C7761"/>
    <w:rsid w:val="000D5ECA"/>
    <w:rsid w:val="000D63C4"/>
    <w:rsid w:val="000D650B"/>
    <w:rsid w:val="000F093E"/>
    <w:rsid w:val="000F0BA4"/>
    <w:rsid w:val="000F16DA"/>
    <w:rsid w:val="000F546C"/>
    <w:rsid w:val="000F6E77"/>
    <w:rsid w:val="000F77E2"/>
    <w:rsid w:val="0010174F"/>
    <w:rsid w:val="00102C96"/>
    <w:rsid w:val="00104955"/>
    <w:rsid w:val="00115EC7"/>
    <w:rsid w:val="00116B96"/>
    <w:rsid w:val="00117D25"/>
    <w:rsid w:val="001215D8"/>
    <w:rsid w:val="0012325A"/>
    <w:rsid w:val="00131E7B"/>
    <w:rsid w:val="00132A23"/>
    <w:rsid w:val="001335CF"/>
    <w:rsid w:val="001342EC"/>
    <w:rsid w:val="0013740C"/>
    <w:rsid w:val="00137934"/>
    <w:rsid w:val="00140BA7"/>
    <w:rsid w:val="001425B1"/>
    <w:rsid w:val="00146522"/>
    <w:rsid w:val="001528AF"/>
    <w:rsid w:val="0015351E"/>
    <w:rsid w:val="00153EE3"/>
    <w:rsid w:val="00155456"/>
    <w:rsid w:val="001566EA"/>
    <w:rsid w:val="0015697F"/>
    <w:rsid w:val="00157C8F"/>
    <w:rsid w:val="001601FD"/>
    <w:rsid w:val="00162B5D"/>
    <w:rsid w:val="00163196"/>
    <w:rsid w:val="001638CD"/>
    <w:rsid w:val="00164284"/>
    <w:rsid w:val="00164462"/>
    <w:rsid w:val="00167843"/>
    <w:rsid w:val="00171902"/>
    <w:rsid w:val="00175A8E"/>
    <w:rsid w:val="00176741"/>
    <w:rsid w:val="00176B89"/>
    <w:rsid w:val="00177F40"/>
    <w:rsid w:val="00182345"/>
    <w:rsid w:val="0018262D"/>
    <w:rsid w:val="00185E2A"/>
    <w:rsid w:val="00186AFB"/>
    <w:rsid w:val="00193B3E"/>
    <w:rsid w:val="0019501C"/>
    <w:rsid w:val="0019720C"/>
    <w:rsid w:val="001A015E"/>
    <w:rsid w:val="001A08EE"/>
    <w:rsid w:val="001A4E54"/>
    <w:rsid w:val="001B0775"/>
    <w:rsid w:val="001B26B8"/>
    <w:rsid w:val="001B57D5"/>
    <w:rsid w:val="001C1A67"/>
    <w:rsid w:val="001C3D26"/>
    <w:rsid w:val="001C4170"/>
    <w:rsid w:val="001C4184"/>
    <w:rsid w:val="001C6095"/>
    <w:rsid w:val="001C6C86"/>
    <w:rsid w:val="001C7D83"/>
    <w:rsid w:val="001D01A5"/>
    <w:rsid w:val="001E30A5"/>
    <w:rsid w:val="001E645C"/>
    <w:rsid w:val="001E6974"/>
    <w:rsid w:val="001F115B"/>
    <w:rsid w:val="001F1CD8"/>
    <w:rsid w:val="001F3B59"/>
    <w:rsid w:val="001F4A66"/>
    <w:rsid w:val="001F4C95"/>
    <w:rsid w:val="001F7538"/>
    <w:rsid w:val="00206A14"/>
    <w:rsid w:val="00206C21"/>
    <w:rsid w:val="002072E5"/>
    <w:rsid w:val="0021027A"/>
    <w:rsid w:val="00213053"/>
    <w:rsid w:val="00213FD7"/>
    <w:rsid w:val="00214E44"/>
    <w:rsid w:val="00220994"/>
    <w:rsid w:val="00220BCD"/>
    <w:rsid w:val="002231E7"/>
    <w:rsid w:val="00223701"/>
    <w:rsid w:val="00226486"/>
    <w:rsid w:val="00230F3B"/>
    <w:rsid w:val="00231CF9"/>
    <w:rsid w:val="002329E6"/>
    <w:rsid w:val="00234BB1"/>
    <w:rsid w:val="002367BE"/>
    <w:rsid w:val="00241D73"/>
    <w:rsid w:val="00243021"/>
    <w:rsid w:val="00244785"/>
    <w:rsid w:val="0024707A"/>
    <w:rsid w:val="00247B6B"/>
    <w:rsid w:val="00251510"/>
    <w:rsid w:val="00251DC4"/>
    <w:rsid w:val="00252186"/>
    <w:rsid w:val="00253721"/>
    <w:rsid w:val="00255050"/>
    <w:rsid w:val="00255F59"/>
    <w:rsid w:val="00263227"/>
    <w:rsid w:val="00263CB1"/>
    <w:rsid w:val="00265FD1"/>
    <w:rsid w:val="00267015"/>
    <w:rsid w:val="00276948"/>
    <w:rsid w:val="002772D1"/>
    <w:rsid w:val="00280422"/>
    <w:rsid w:val="002838FA"/>
    <w:rsid w:val="00285891"/>
    <w:rsid w:val="00286AC9"/>
    <w:rsid w:val="00292074"/>
    <w:rsid w:val="0029254E"/>
    <w:rsid w:val="002941D1"/>
    <w:rsid w:val="002A171B"/>
    <w:rsid w:val="002A1D63"/>
    <w:rsid w:val="002A6019"/>
    <w:rsid w:val="002B4848"/>
    <w:rsid w:val="002B5F9D"/>
    <w:rsid w:val="002B6D9C"/>
    <w:rsid w:val="002B7B12"/>
    <w:rsid w:val="002C04B0"/>
    <w:rsid w:val="002C1D8D"/>
    <w:rsid w:val="002C2DAF"/>
    <w:rsid w:val="002C4580"/>
    <w:rsid w:val="002C6291"/>
    <w:rsid w:val="002C778F"/>
    <w:rsid w:val="002D56DB"/>
    <w:rsid w:val="002E0666"/>
    <w:rsid w:val="002E0FD3"/>
    <w:rsid w:val="002E48EC"/>
    <w:rsid w:val="002F4B9D"/>
    <w:rsid w:val="002F55F4"/>
    <w:rsid w:val="002F6D6F"/>
    <w:rsid w:val="002F7661"/>
    <w:rsid w:val="00301CDF"/>
    <w:rsid w:val="00305A92"/>
    <w:rsid w:val="00312121"/>
    <w:rsid w:val="00312727"/>
    <w:rsid w:val="00313213"/>
    <w:rsid w:val="003143A8"/>
    <w:rsid w:val="00314C73"/>
    <w:rsid w:val="003158E3"/>
    <w:rsid w:val="00316462"/>
    <w:rsid w:val="003171D0"/>
    <w:rsid w:val="00320192"/>
    <w:rsid w:val="003240BA"/>
    <w:rsid w:val="00325A8D"/>
    <w:rsid w:val="00330848"/>
    <w:rsid w:val="00332632"/>
    <w:rsid w:val="003339D9"/>
    <w:rsid w:val="00335E2E"/>
    <w:rsid w:val="00335E65"/>
    <w:rsid w:val="00343627"/>
    <w:rsid w:val="00344A2C"/>
    <w:rsid w:val="00355B95"/>
    <w:rsid w:val="00357BE9"/>
    <w:rsid w:val="0036077C"/>
    <w:rsid w:val="00360AA8"/>
    <w:rsid w:val="00361550"/>
    <w:rsid w:val="00362387"/>
    <w:rsid w:val="00372438"/>
    <w:rsid w:val="00373BC5"/>
    <w:rsid w:val="00373E41"/>
    <w:rsid w:val="00374B78"/>
    <w:rsid w:val="003760FD"/>
    <w:rsid w:val="00380D26"/>
    <w:rsid w:val="00381798"/>
    <w:rsid w:val="00390C0B"/>
    <w:rsid w:val="00391DFB"/>
    <w:rsid w:val="003943CC"/>
    <w:rsid w:val="003948B0"/>
    <w:rsid w:val="0039628B"/>
    <w:rsid w:val="003A454E"/>
    <w:rsid w:val="003A5547"/>
    <w:rsid w:val="003A67A3"/>
    <w:rsid w:val="003B47F7"/>
    <w:rsid w:val="003B70B8"/>
    <w:rsid w:val="003C13B7"/>
    <w:rsid w:val="003C38DF"/>
    <w:rsid w:val="003D0BBD"/>
    <w:rsid w:val="003E0B17"/>
    <w:rsid w:val="003E2290"/>
    <w:rsid w:val="003E5619"/>
    <w:rsid w:val="003E6EE7"/>
    <w:rsid w:val="003F0823"/>
    <w:rsid w:val="003F185A"/>
    <w:rsid w:val="003F2B93"/>
    <w:rsid w:val="003F3C4D"/>
    <w:rsid w:val="0040084C"/>
    <w:rsid w:val="0040126A"/>
    <w:rsid w:val="00401475"/>
    <w:rsid w:val="00401631"/>
    <w:rsid w:val="00402837"/>
    <w:rsid w:val="00406005"/>
    <w:rsid w:val="004133C5"/>
    <w:rsid w:val="00413F14"/>
    <w:rsid w:val="00423CAF"/>
    <w:rsid w:val="00424B11"/>
    <w:rsid w:val="00427501"/>
    <w:rsid w:val="0043474C"/>
    <w:rsid w:val="00441A82"/>
    <w:rsid w:val="00450A13"/>
    <w:rsid w:val="004526B3"/>
    <w:rsid w:val="004573BA"/>
    <w:rsid w:val="00462B89"/>
    <w:rsid w:val="0046727F"/>
    <w:rsid w:val="00471B4F"/>
    <w:rsid w:val="004728B2"/>
    <w:rsid w:val="00474CB1"/>
    <w:rsid w:val="004811DD"/>
    <w:rsid w:val="00482ABF"/>
    <w:rsid w:val="00483111"/>
    <w:rsid w:val="0048406E"/>
    <w:rsid w:val="004848B0"/>
    <w:rsid w:val="0049123C"/>
    <w:rsid w:val="00493EC8"/>
    <w:rsid w:val="004969F8"/>
    <w:rsid w:val="00496D66"/>
    <w:rsid w:val="004974C9"/>
    <w:rsid w:val="004974EB"/>
    <w:rsid w:val="004A4758"/>
    <w:rsid w:val="004A4C0D"/>
    <w:rsid w:val="004A5EA0"/>
    <w:rsid w:val="004B019E"/>
    <w:rsid w:val="004B03F9"/>
    <w:rsid w:val="004C499A"/>
    <w:rsid w:val="004D25E3"/>
    <w:rsid w:val="004D35E5"/>
    <w:rsid w:val="004D56B2"/>
    <w:rsid w:val="004D5CAD"/>
    <w:rsid w:val="004D7008"/>
    <w:rsid w:val="004E664F"/>
    <w:rsid w:val="004F0331"/>
    <w:rsid w:val="004F159D"/>
    <w:rsid w:val="004F3D84"/>
    <w:rsid w:val="004F46E9"/>
    <w:rsid w:val="004F6414"/>
    <w:rsid w:val="004F7F0A"/>
    <w:rsid w:val="005019D0"/>
    <w:rsid w:val="005131C3"/>
    <w:rsid w:val="005133CB"/>
    <w:rsid w:val="00513548"/>
    <w:rsid w:val="00514397"/>
    <w:rsid w:val="0052063F"/>
    <w:rsid w:val="00522ABD"/>
    <w:rsid w:val="0053088C"/>
    <w:rsid w:val="005347B2"/>
    <w:rsid w:val="00535CAD"/>
    <w:rsid w:val="00535E10"/>
    <w:rsid w:val="0053789A"/>
    <w:rsid w:val="0054200C"/>
    <w:rsid w:val="00545B62"/>
    <w:rsid w:val="005536F7"/>
    <w:rsid w:val="00553809"/>
    <w:rsid w:val="00553B56"/>
    <w:rsid w:val="005558A5"/>
    <w:rsid w:val="00555AF6"/>
    <w:rsid w:val="0055645D"/>
    <w:rsid w:val="005609F5"/>
    <w:rsid w:val="00565E5E"/>
    <w:rsid w:val="005705C3"/>
    <w:rsid w:val="00574290"/>
    <w:rsid w:val="00577B25"/>
    <w:rsid w:val="005810FF"/>
    <w:rsid w:val="005866A2"/>
    <w:rsid w:val="00586B0D"/>
    <w:rsid w:val="00587BED"/>
    <w:rsid w:val="00590D7D"/>
    <w:rsid w:val="00592898"/>
    <w:rsid w:val="00592A75"/>
    <w:rsid w:val="005954F0"/>
    <w:rsid w:val="005960AC"/>
    <w:rsid w:val="00597FA4"/>
    <w:rsid w:val="005A4B57"/>
    <w:rsid w:val="005A6CC7"/>
    <w:rsid w:val="005B014A"/>
    <w:rsid w:val="005B16F3"/>
    <w:rsid w:val="005B2751"/>
    <w:rsid w:val="005B2B81"/>
    <w:rsid w:val="005B3585"/>
    <w:rsid w:val="005B5AE4"/>
    <w:rsid w:val="005B60AC"/>
    <w:rsid w:val="005B7F53"/>
    <w:rsid w:val="005C01DE"/>
    <w:rsid w:val="005C2FF7"/>
    <w:rsid w:val="005C7969"/>
    <w:rsid w:val="005D23DA"/>
    <w:rsid w:val="005D35C1"/>
    <w:rsid w:val="005D53D7"/>
    <w:rsid w:val="005D5E60"/>
    <w:rsid w:val="005D6CFA"/>
    <w:rsid w:val="005E1265"/>
    <w:rsid w:val="005E4884"/>
    <w:rsid w:val="005E4E67"/>
    <w:rsid w:val="005E559B"/>
    <w:rsid w:val="005E5B36"/>
    <w:rsid w:val="005E5E1F"/>
    <w:rsid w:val="005E7EAB"/>
    <w:rsid w:val="005F2295"/>
    <w:rsid w:val="005F23F8"/>
    <w:rsid w:val="005F2B1E"/>
    <w:rsid w:val="005F53B5"/>
    <w:rsid w:val="005F6822"/>
    <w:rsid w:val="005F6868"/>
    <w:rsid w:val="006001E7"/>
    <w:rsid w:val="006016AF"/>
    <w:rsid w:val="00603312"/>
    <w:rsid w:val="00605D53"/>
    <w:rsid w:val="00610ABD"/>
    <w:rsid w:val="00613C02"/>
    <w:rsid w:val="00614571"/>
    <w:rsid w:val="00614662"/>
    <w:rsid w:val="0061689A"/>
    <w:rsid w:val="00620DC8"/>
    <w:rsid w:val="00622A77"/>
    <w:rsid w:val="0063086B"/>
    <w:rsid w:val="00631CCE"/>
    <w:rsid w:val="006346B5"/>
    <w:rsid w:val="00640F7E"/>
    <w:rsid w:val="00641554"/>
    <w:rsid w:val="00641FE5"/>
    <w:rsid w:val="0064264B"/>
    <w:rsid w:val="00653632"/>
    <w:rsid w:val="00677B90"/>
    <w:rsid w:val="00680DE4"/>
    <w:rsid w:val="006813B7"/>
    <w:rsid w:val="006834B8"/>
    <w:rsid w:val="00683C41"/>
    <w:rsid w:val="00684B2A"/>
    <w:rsid w:val="00687B76"/>
    <w:rsid w:val="00693CF8"/>
    <w:rsid w:val="006940E9"/>
    <w:rsid w:val="006A1078"/>
    <w:rsid w:val="006A109A"/>
    <w:rsid w:val="006A1DE7"/>
    <w:rsid w:val="006A54FD"/>
    <w:rsid w:val="006A59F6"/>
    <w:rsid w:val="006B45D5"/>
    <w:rsid w:val="006C2573"/>
    <w:rsid w:val="006C4443"/>
    <w:rsid w:val="006C7787"/>
    <w:rsid w:val="006D018D"/>
    <w:rsid w:val="006D2B46"/>
    <w:rsid w:val="006D4FBA"/>
    <w:rsid w:val="006E1127"/>
    <w:rsid w:val="006E3355"/>
    <w:rsid w:val="006E4BCC"/>
    <w:rsid w:val="006E53C9"/>
    <w:rsid w:val="006E7520"/>
    <w:rsid w:val="006E7804"/>
    <w:rsid w:val="006F1553"/>
    <w:rsid w:val="006F1968"/>
    <w:rsid w:val="006F5F0B"/>
    <w:rsid w:val="006F622C"/>
    <w:rsid w:val="006F6741"/>
    <w:rsid w:val="007010B5"/>
    <w:rsid w:val="0070340D"/>
    <w:rsid w:val="00703C1D"/>
    <w:rsid w:val="007059CB"/>
    <w:rsid w:val="007060A2"/>
    <w:rsid w:val="0070654E"/>
    <w:rsid w:val="00713782"/>
    <w:rsid w:val="00713C86"/>
    <w:rsid w:val="00715FFB"/>
    <w:rsid w:val="00716A0F"/>
    <w:rsid w:val="007175F9"/>
    <w:rsid w:val="0071772C"/>
    <w:rsid w:val="007307A8"/>
    <w:rsid w:val="00740382"/>
    <w:rsid w:val="0074378A"/>
    <w:rsid w:val="007469B4"/>
    <w:rsid w:val="00746AA1"/>
    <w:rsid w:val="00752C92"/>
    <w:rsid w:val="00753511"/>
    <w:rsid w:val="007537E2"/>
    <w:rsid w:val="007543FC"/>
    <w:rsid w:val="00754921"/>
    <w:rsid w:val="0075754F"/>
    <w:rsid w:val="00763E82"/>
    <w:rsid w:val="00764367"/>
    <w:rsid w:val="007666EA"/>
    <w:rsid w:val="007706DC"/>
    <w:rsid w:val="00771C79"/>
    <w:rsid w:val="00772A29"/>
    <w:rsid w:val="00773F8D"/>
    <w:rsid w:val="007774D4"/>
    <w:rsid w:val="007807C4"/>
    <w:rsid w:val="007808FA"/>
    <w:rsid w:val="00780FAB"/>
    <w:rsid w:val="00785B5A"/>
    <w:rsid w:val="00785CEA"/>
    <w:rsid w:val="00786DF2"/>
    <w:rsid w:val="007965FE"/>
    <w:rsid w:val="00797782"/>
    <w:rsid w:val="007A24B1"/>
    <w:rsid w:val="007A59F9"/>
    <w:rsid w:val="007A61ED"/>
    <w:rsid w:val="007A761C"/>
    <w:rsid w:val="007B00D7"/>
    <w:rsid w:val="007B0440"/>
    <w:rsid w:val="007B0AA8"/>
    <w:rsid w:val="007B2EFF"/>
    <w:rsid w:val="007B2FD5"/>
    <w:rsid w:val="007B43A5"/>
    <w:rsid w:val="007B4F75"/>
    <w:rsid w:val="007B7521"/>
    <w:rsid w:val="007C00B3"/>
    <w:rsid w:val="007C1F0E"/>
    <w:rsid w:val="007C251F"/>
    <w:rsid w:val="007C3900"/>
    <w:rsid w:val="007C4E32"/>
    <w:rsid w:val="007C7F52"/>
    <w:rsid w:val="007D0E9D"/>
    <w:rsid w:val="007D23AD"/>
    <w:rsid w:val="007D3198"/>
    <w:rsid w:val="007D604F"/>
    <w:rsid w:val="007D612A"/>
    <w:rsid w:val="007D63BA"/>
    <w:rsid w:val="007D743F"/>
    <w:rsid w:val="007E1A06"/>
    <w:rsid w:val="007E52CB"/>
    <w:rsid w:val="007E79D4"/>
    <w:rsid w:val="007F0F5C"/>
    <w:rsid w:val="007F2642"/>
    <w:rsid w:val="007F27D5"/>
    <w:rsid w:val="007F48C4"/>
    <w:rsid w:val="007F54C7"/>
    <w:rsid w:val="007F6698"/>
    <w:rsid w:val="00803858"/>
    <w:rsid w:val="00803BD1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06BD"/>
    <w:rsid w:val="00833298"/>
    <w:rsid w:val="00837931"/>
    <w:rsid w:val="008506DE"/>
    <w:rsid w:val="0085178A"/>
    <w:rsid w:val="00851809"/>
    <w:rsid w:val="00853C12"/>
    <w:rsid w:val="00854B90"/>
    <w:rsid w:val="008552CE"/>
    <w:rsid w:val="00857F4A"/>
    <w:rsid w:val="008621F9"/>
    <w:rsid w:val="00863004"/>
    <w:rsid w:val="0086302A"/>
    <w:rsid w:val="00863710"/>
    <w:rsid w:val="00866D5C"/>
    <w:rsid w:val="0088106F"/>
    <w:rsid w:val="00881B0A"/>
    <w:rsid w:val="00883CCF"/>
    <w:rsid w:val="00885EDD"/>
    <w:rsid w:val="008865F7"/>
    <w:rsid w:val="00887409"/>
    <w:rsid w:val="00887B1E"/>
    <w:rsid w:val="00890C40"/>
    <w:rsid w:val="00895CD4"/>
    <w:rsid w:val="008979FB"/>
    <w:rsid w:val="008A5703"/>
    <w:rsid w:val="008A7451"/>
    <w:rsid w:val="008A7C97"/>
    <w:rsid w:val="008A7D6B"/>
    <w:rsid w:val="008B1641"/>
    <w:rsid w:val="008B5730"/>
    <w:rsid w:val="008B7DA9"/>
    <w:rsid w:val="008C1965"/>
    <w:rsid w:val="008C460D"/>
    <w:rsid w:val="008C774A"/>
    <w:rsid w:val="008D499C"/>
    <w:rsid w:val="008D7CBE"/>
    <w:rsid w:val="008E0538"/>
    <w:rsid w:val="008E1C4E"/>
    <w:rsid w:val="008E55BC"/>
    <w:rsid w:val="008F0B14"/>
    <w:rsid w:val="008F0FB3"/>
    <w:rsid w:val="008F1020"/>
    <w:rsid w:val="008F25C8"/>
    <w:rsid w:val="008F4238"/>
    <w:rsid w:val="008F59ED"/>
    <w:rsid w:val="008F629B"/>
    <w:rsid w:val="008F64E8"/>
    <w:rsid w:val="008F7B3B"/>
    <w:rsid w:val="00902404"/>
    <w:rsid w:val="00902EB7"/>
    <w:rsid w:val="00912223"/>
    <w:rsid w:val="0091255B"/>
    <w:rsid w:val="0092263E"/>
    <w:rsid w:val="00923829"/>
    <w:rsid w:val="009301D7"/>
    <w:rsid w:val="00933098"/>
    <w:rsid w:val="0093389B"/>
    <w:rsid w:val="009346A1"/>
    <w:rsid w:val="00935274"/>
    <w:rsid w:val="009408A0"/>
    <w:rsid w:val="009444B4"/>
    <w:rsid w:val="00944B92"/>
    <w:rsid w:val="009469DB"/>
    <w:rsid w:val="00950C1B"/>
    <w:rsid w:val="009516A0"/>
    <w:rsid w:val="00952A09"/>
    <w:rsid w:val="00953DFB"/>
    <w:rsid w:val="00955608"/>
    <w:rsid w:val="00960BC6"/>
    <w:rsid w:val="009622D5"/>
    <w:rsid w:val="009625F0"/>
    <w:rsid w:val="0096567C"/>
    <w:rsid w:val="00967E49"/>
    <w:rsid w:val="00970ADB"/>
    <w:rsid w:val="00971818"/>
    <w:rsid w:val="00973FF0"/>
    <w:rsid w:val="00974778"/>
    <w:rsid w:val="00983D62"/>
    <w:rsid w:val="00984632"/>
    <w:rsid w:val="0098593E"/>
    <w:rsid w:val="00986285"/>
    <w:rsid w:val="00991762"/>
    <w:rsid w:val="00995769"/>
    <w:rsid w:val="009962D5"/>
    <w:rsid w:val="009A0742"/>
    <w:rsid w:val="009A1490"/>
    <w:rsid w:val="009A4669"/>
    <w:rsid w:val="009A4EF0"/>
    <w:rsid w:val="009B10DC"/>
    <w:rsid w:val="009B2E8A"/>
    <w:rsid w:val="009B42FC"/>
    <w:rsid w:val="009C225B"/>
    <w:rsid w:val="009C78B4"/>
    <w:rsid w:val="009D4978"/>
    <w:rsid w:val="009D7897"/>
    <w:rsid w:val="009D7D4B"/>
    <w:rsid w:val="009E131D"/>
    <w:rsid w:val="009E3B5D"/>
    <w:rsid w:val="009E73D8"/>
    <w:rsid w:val="009F3774"/>
    <w:rsid w:val="009F6E10"/>
    <w:rsid w:val="00A000E8"/>
    <w:rsid w:val="00A00D7A"/>
    <w:rsid w:val="00A03364"/>
    <w:rsid w:val="00A044A3"/>
    <w:rsid w:val="00A053EA"/>
    <w:rsid w:val="00A11B14"/>
    <w:rsid w:val="00A13A7C"/>
    <w:rsid w:val="00A15F49"/>
    <w:rsid w:val="00A167A0"/>
    <w:rsid w:val="00A37408"/>
    <w:rsid w:val="00A378BD"/>
    <w:rsid w:val="00A40A1A"/>
    <w:rsid w:val="00A4239A"/>
    <w:rsid w:val="00A43093"/>
    <w:rsid w:val="00A505E8"/>
    <w:rsid w:val="00A51E88"/>
    <w:rsid w:val="00A54EF9"/>
    <w:rsid w:val="00A55286"/>
    <w:rsid w:val="00A61B88"/>
    <w:rsid w:val="00A644AB"/>
    <w:rsid w:val="00A659F6"/>
    <w:rsid w:val="00A66985"/>
    <w:rsid w:val="00A7018C"/>
    <w:rsid w:val="00A720BA"/>
    <w:rsid w:val="00A73265"/>
    <w:rsid w:val="00A75493"/>
    <w:rsid w:val="00A75507"/>
    <w:rsid w:val="00A760F7"/>
    <w:rsid w:val="00A807EF"/>
    <w:rsid w:val="00A81308"/>
    <w:rsid w:val="00A82568"/>
    <w:rsid w:val="00A832F8"/>
    <w:rsid w:val="00A90A2D"/>
    <w:rsid w:val="00A953C4"/>
    <w:rsid w:val="00A9700D"/>
    <w:rsid w:val="00AA0622"/>
    <w:rsid w:val="00AA0F09"/>
    <w:rsid w:val="00AA2900"/>
    <w:rsid w:val="00AA51CF"/>
    <w:rsid w:val="00AB3D24"/>
    <w:rsid w:val="00AB4BAE"/>
    <w:rsid w:val="00AB5B08"/>
    <w:rsid w:val="00AB5D42"/>
    <w:rsid w:val="00AB6C7D"/>
    <w:rsid w:val="00AC071E"/>
    <w:rsid w:val="00AD08D1"/>
    <w:rsid w:val="00AD2C88"/>
    <w:rsid w:val="00AD35E6"/>
    <w:rsid w:val="00AD59CB"/>
    <w:rsid w:val="00AE05DD"/>
    <w:rsid w:val="00AE1196"/>
    <w:rsid w:val="00AE45CB"/>
    <w:rsid w:val="00AE5163"/>
    <w:rsid w:val="00AE66F6"/>
    <w:rsid w:val="00AF1084"/>
    <w:rsid w:val="00AF3F8C"/>
    <w:rsid w:val="00AF4C3E"/>
    <w:rsid w:val="00AF5224"/>
    <w:rsid w:val="00AF528A"/>
    <w:rsid w:val="00B00B04"/>
    <w:rsid w:val="00B04BE0"/>
    <w:rsid w:val="00B051C8"/>
    <w:rsid w:val="00B129CE"/>
    <w:rsid w:val="00B13C86"/>
    <w:rsid w:val="00B142EC"/>
    <w:rsid w:val="00B14B8A"/>
    <w:rsid w:val="00B14C9B"/>
    <w:rsid w:val="00B15373"/>
    <w:rsid w:val="00B16D37"/>
    <w:rsid w:val="00B345C4"/>
    <w:rsid w:val="00B36B42"/>
    <w:rsid w:val="00B4071A"/>
    <w:rsid w:val="00B41E74"/>
    <w:rsid w:val="00B506F4"/>
    <w:rsid w:val="00B50F73"/>
    <w:rsid w:val="00B514CF"/>
    <w:rsid w:val="00B52C60"/>
    <w:rsid w:val="00B54D37"/>
    <w:rsid w:val="00B55B25"/>
    <w:rsid w:val="00B57A77"/>
    <w:rsid w:val="00B6195B"/>
    <w:rsid w:val="00B61ED2"/>
    <w:rsid w:val="00B6298E"/>
    <w:rsid w:val="00B675B0"/>
    <w:rsid w:val="00B72E85"/>
    <w:rsid w:val="00B7638E"/>
    <w:rsid w:val="00B76CC2"/>
    <w:rsid w:val="00B83677"/>
    <w:rsid w:val="00B83AA9"/>
    <w:rsid w:val="00B83FAE"/>
    <w:rsid w:val="00B90652"/>
    <w:rsid w:val="00B9119D"/>
    <w:rsid w:val="00B927FF"/>
    <w:rsid w:val="00B92A31"/>
    <w:rsid w:val="00B9300D"/>
    <w:rsid w:val="00B953D2"/>
    <w:rsid w:val="00B95DBD"/>
    <w:rsid w:val="00B96916"/>
    <w:rsid w:val="00BA2B07"/>
    <w:rsid w:val="00BA7123"/>
    <w:rsid w:val="00BB0FD9"/>
    <w:rsid w:val="00BB17E3"/>
    <w:rsid w:val="00BB1CE4"/>
    <w:rsid w:val="00BB327E"/>
    <w:rsid w:val="00BB4650"/>
    <w:rsid w:val="00BB5133"/>
    <w:rsid w:val="00BB794D"/>
    <w:rsid w:val="00BC0150"/>
    <w:rsid w:val="00BC0658"/>
    <w:rsid w:val="00BC140D"/>
    <w:rsid w:val="00BC17A9"/>
    <w:rsid w:val="00BC509D"/>
    <w:rsid w:val="00BC6AF8"/>
    <w:rsid w:val="00BD19D4"/>
    <w:rsid w:val="00BD2EC3"/>
    <w:rsid w:val="00BD3FCC"/>
    <w:rsid w:val="00BD6FAE"/>
    <w:rsid w:val="00BD719C"/>
    <w:rsid w:val="00BE1E61"/>
    <w:rsid w:val="00BE2EEE"/>
    <w:rsid w:val="00BE5047"/>
    <w:rsid w:val="00BE5CEE"/>
    <w:rsid w:val="00BE646B"/>
    <w:rsid w:val="00BF03AC"/>
    <w:rsid w:val="00BF3306"/>
    <w:rsid w:val="00BF4D00"/>
    <w:rsid w:val="00BF500E"/>
    <w:rsid w:val="00BF78E0"/>
    <w:rsid w:val="00C03FB5"/>
    <w:rsid w:val="00C1184A"/>
    <w:rsid w:val="00C13A0D"/>
    <w:rsid w:val="00C1473A"/>
    <w:rsid w:val="00C16B90"/>
    <w:rsid w:val="00C17430"/>
    <w:rsid w:val="00C17996"/>
    <w:rsid w:val="00C25A63"/>
    <w:rsid w:val="00C3049C"/>
    <w:rsid w:val="00C30D73"/>
    <w:rsid w:val="00C3174B"/>
    <w:rsid w:val="00C319ED"/>
    <w:rsid w:val="00C328BD"/>
    <w:rsid w:val="00C353AE"/>
    <w:rsid w:val="00C4085A"/>
    <w:rsid w:val="00C411A8"/>
    <w:rsid w:val="00C44587"/>
    <w:rsid w:val="00C46DAA"/>
    <w:rsid w:val="00C47193"/>
    <w:rsid w:val="00C479AD"/>
    <w:rsid w:val="00C510C1"/>
    <w:rsid w:val="00C5137A"/>
    <w:rsid w:val="00C515A4"/>
    <w:rsid w:val="00C56406"/>
    <w:rsid w:val="00C577B2"/>
    <w:rsid w:val="00C61663"/>
    <w:rsid w:val="00C638A3"/>
    <w:rsid w:val="00C64A19"/>
    <w:rsid w:val="00C64F9E"/>
    <w:rsid w:val="00C666CF"/>
    <w:rsid w:val="00C676BF"/>
    <w:rsid w:val="00C7707F"/>
    <w:rsid w:val="00C7774C"/>
    <w:rsid w:val="00C77D25"/>
    <w:rsid w:val="00C81D19"/>
    <w:rsid w:val="00C873CA"/>
    <w:rsid w:val="00C93658"/>
    <w:rsid w:val="00CA13B3"/>
    <w:rsid w:val="00CA1649"/>
    <w:rsid w:val="00CA203E"/>
    <w:rsid w:val="00CA2177"/>
    <w:rsid w:val="00CA55BD"/>
    <w:rsid w:val="00CA6EB2"/>
    <w:rsid w:val="00CB0075"/>
    <w:rsid w:val="00CB1048"/>
    <w:rsid w:val="00CB160E"/>
    <w:rsid w:val="00CB1E70"/>
    <w:rsid w:val="00CB1F83"/>
    <w:rsid w:val="00CB2302"/>
    <w:rsid w:val="00CB3384"/>
    <w:rsid w:val="00CB371D"/>
    <w:rsid w:val="00CB42B1"/>
    <w:rsid w:val="00CB586A"/>
    <w:rsid w:val="00CB7680"/>
    <w:rsid w:val="00CC4E37"/>
    <w:rsid w:val="00CD1E7E"/>
    <w:rsid w:val="00CD21D0"/>
    <w:rsid w:val="00CE0766"/>
    <w:rsid w:val="00CE07BF"/>
    <w:rsid w:val="00CE0AC5"/>
    <w:rsid w:val="00CE29F8"/>
    <w:rsid w:val="00CF2841"/>
    <w:rsid w:val="00CF285B"/>
    <w:rsid w:val="00CF28F3"/>
    <w:rsid w:val="00D01012"/>
    <w:rsid w:val="00D01FA3"/>
    <w:rsid w:val="00D0395A"/>
    <w:rsid w:val="00D04372"/>
    <w:rsid w:val="00D05565"/>
    <w:rsid w:val="00D061D9"/>
    <w:rsid w:val="00D07BB6"/>
    <w:rsid w:val="00D10640"/>
    <w:rsid w:val="00D14EAC"/>
    <w:rsid w:val="00D15BF1"/>
    <w:rsid w:val="00D16772"/>
    <w:rsid w:val="00D24AB9"/>
    <w:rsid w:val="00D26CCD"/>
    <w:rsid w:val="00D27107"/>
    <w:rsid w:val="00D3138A"/>
    <w:rsid w:val="00D37548"/>
    <w:rsid w:val="00D43AD8"/>
    <w:rsid w:val="00D5279A"/>
    <w:rsid w:val="00D55DC4"/>
    <w:rsid w:val="00D56DC8"/>
    <w:rsid w:val="00D5796B"/>
    <w:rsid w:val="00D6126E"/>
    <w:rsid w:val="00D63414"/>
    <w:rsid w:val="00D66C20"/>
    <w:rsid w:val="00D70C39"/>
    <w:rsid w:val="00D727E1"/>
    <w:rsid w:val="00D73BC6"/>
    <w:rsid w:val="00D74D60"/>
    <w:rsid w:val="00D752F9"/>
    <w:rsid w:val="00D7622D"/>
    <w:rsid w:val="00D85ADC"/>
    <w:rsid w:val="00D86428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6B4E"/>
    <w:rsid w:val="00DA7A04"/>
    <w:rsid w:val="00DA7C64"/>
    <w:rsid w:val="00DB0005"/>
    <w:rsid w:val="00DB23B0"/>
    <w:rsid w:val="00DB5F07"/>
    <w:rsid w:val="00DB7C4B"/>
    <w:rsid w:val="00DC25A2"/>
    <w:rsid w:val="00DC2FDA"/>
    <w:rsid w:val="00DC6ABB"/>
    <w:rsid w:val="00DD1DBE"/>
    <w:rsid w:val="00DE1178"/>
    <w:rsid w:val="00DE11C8"/>
    <w:rsid w:val="00DE237B"/>
    <w:rsid w:val="00DE3052"/>
    <w:rsid w:val="00DE32E4"/>
    <w:rsid w:val="00DE43E0"/>
    <w:rsid w:val="00DE60DE"/>
    <w:rsid w:val="00DF1C9A"/>
    <w:rsid w:val="00DF276A"/>
    <w:rsid w:val="00DF49B2"/>
    <w:rsid w:val="00E0014A"/>
    <w:rsid w:val="00E0247E"/>
    <w:rsid w:val="00E0298F"/>
    <w:rsid w:val="00E036D6"/>
    <w:rsid w:val="00E05AAF"/>
    <w:rsid w:val="00E070CF"/>
    <w:rsid w:val="00E10B1E"/>
    <w:rsid w:val="00E17630"/>
    <w:rsid w:val="00E17D9D"/>
    <w:rsid w:val="00E201B5"/>
    <w:rsid w:val="00E207B1"/>
    <w:rsid w:val="00E20DC4"/>
    <w:rsid w:val="00E228A2"/>
    <w:rsid w:val="00E23316"/>
    <w:rsid w:val="00E314F8"/>
    <w:rsid w:val="00E32CA6"/>
    <w:rsid w:val="00E32E4C"/>
    <w:rsid w:val="00E358F3"/>
    <w:rsid w:val="00E36051"/>
    <w:rsid w:val="00E40BD2"/>
    <w:rsid w:val="00E446FF"/>
    <w:rsid w:val="00E477C1"/>
    <w:rsid w:val="00E52AE5"/>
    <w:rsid w:val="00E5482B"/>
    <w:rsid w:val="00E61B17"/>
    <w:rsid w:val="00E62D10"/>
    <w:rsid w:val="00E63A5C"/>
    <w:rsid w:val="00E63CF4"/>
    <w:rsid w:val="00E63D4D"/>
    <w:rsid w:val="00E66D42"/>
    <w:rsid w:val="00E72724"/>
    <w:rsid w:val="00E81E5D"/>
    <w:rsid w:val="00E85251"/>
    <w:rsid w:val="00E86104"/>
    <w:rsid w:val="00E91961"/>
    <w:rsid w:val="00E934FF"/>
    <w:rsid w:val="00E94392"/>
    <w:rsid w:val="00E95357"/>
    <w:rsid w:val="00E95FAE"/>
    <w:rsid w:val="00EA0958"/>
    <w:rsid w:val="00EA0C74"/>
    <w:rsid w:val="00EA127D"/>
    <w:rsid w:val="00EA19A6"/>
    <w:rsid w:val="00EA3FFC"/>
    <w:rsid w:val="00EA4537"/>
    <w:rsid w:val="00EA4F61"/>
    <w:rsid w:val="00EA5098"/>
    <w:rsid w:val="00EB069D"/>
    <w:rsid w:val="00EB099C"/>
    <w:rsid w:val="00EB3082"/>
    <w:rsid w:val="00EB4631"/>
    <w:rsid w:val="00EB7F2A"/>
    <w:rsid w:val="00EC2642"/>
    <w:rsid w:val="00EC4124"/>
    <w:rsid w:val="00ED0358"/>
    <w:rsid w:val="00ED0935"/>
    <w:rsid w:val="00ED0B67"/>
    <w:rsid w:val="00ED202A"/>
    <w:rsid w:val="00ED37BC"/>
    <w:rsid w:val="00EE3152"/>
    <w:rsid w:val="00EE32BC"/>
    <w:rsid w:val="00EE59B6"/>
    <w:rsid w:val="00EE6FBB"/>
    <w:rsid w:val="00EF1F77"/>
    <w:rsid w:val="00EF363A"/>
    <w:rsid w:val="00F027AB"/>
    <w:rsid w:val="00F037AA"/>
    <w:rsid w:val="00F0487F"/>
    <w:rsid w:val="00F04CCB"/>
    <w:rsid w:val="00F050D6"/>
    <w:rsid w:val="00F13459"/>
    <w:rsid w:val="00F14444"/>
    <w:rsid w:val="00F14781"/>
    <w:rsid w:val="00F15266"/>
    <w:rsid w:val="00F17D9D"/>
    <w:rsid w:val="00F20C71"/>
    <w:rsid w:val="00F36C8A"/>
    <w:rsid w:val="00F376BE"/>
    <w:rsid w:val="00F40C7B"/>
    <w:rsid w:val="00F4109C"/>
    <w:rsid w:val="00F434F8"/>
    <w:rsid w:val="00F4548C"/>
    <w:rsid w:val="00F468A2"/>
    <w:rsid w:val="00F47E1D"/>
    <w:rsid w:val="00F521B7"/>
    <w:rsid w:val="00F53232"/>
    <w:rsid w:val="00F55442"/>
    <w:rsid w:val="00F56E0A"/>
    <w:rsid w:val="00F603B9"/>
    <w:rsid w:val="00F62D81"/>
    <w:rsid w:val="00F63A4C"/>
    <w:rsid w:val="00F71170"/>
    <w:rsid w:val="00F73CCD"/>
    <w:rsid w:val="00F741F8"/>
    <w:rsid w:val="00F745B3"/>
    <w:rsid w:val="00F773A6"/>
    <w:rsid w:val="00F838B3"/>
    <w:rsid w:val="00F84597"/>
    <w:rsid w:val="00F84942"/>
    <w:rsid w:val="00F86F75"/>
    <w:rsid w:val="00F94025"/>
    <w:rsid w:val="00F9561B"/>
    <w:rsid w:val="00F97E3D"/>
    <w:rsid w:val="00FA05A3"/>
    <w:rsid w:val="00FA05B2"/>
    <w:rsid w:val="00FA06B2"/>
    <w:rsid w:val="00FA4B1D"/>
    <w:rsid w:val="00FA5ED8"/>
    <w:rsid w:val="00FA7167"/>
    <w:rsid w:val="00FA7541"/>
    <w:rsid w:val="00FB3B1B"/>
    <w:rsid w:val="00FB3B7D"/>
    <w:rsid w:val="00FB6A45"/>
    <w:rsid w:val="00FB79EF"/>
    <w:rsid w:val="00FC00AE"/>
    <w:rsid w:val="00FC02DC"/>
    <w:rsid w:val="00FC0602"/>
    <w:rsid w:val="00FC14F0"/>
    <w:rsid w:val="00FC1AFE"/>
    <w:rsid w:val="00FC2A22"/>
    <w:rsid w:val="00FC3CD5"/>
    <w:rsid w:val="00FC4B23"/>
    <w:rsid w:val="00FC6C64"/>
    <w:rsid w:val="00FC7811"/>
    <w:rsid w:val="00FD0E6A"/>
    <w:rsid w:val="00FD1FC7"/>
    <w:rsid w:val="00FD5015"/>
    <w:rsid w:val="00FE0C2D"/>
    <w:rsid w:val="00FE0FF8"/>
    <w:rsid w:val="00FE19A0"/>
    <w:rsid w:val="00FE1BC1"/>
    <w:rsid w:val="00FE3248"/>
    <w:rsid w:val="00FE64E3"/>
    <w:rsid w:val="00FF34E9"/>
    <w:rsid w:val="00FF6C5D"/>
    <w:rsid w:val="00FF705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FC8587F"/>
  <w15:docId w15:val="{310E9043-49FB-49A9-9D16-93B3F0AA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aliases w:val="IT Kommentartext"/>
    <w:basedOn w:val="Standard"/>
    <w:link w:val="KommentartextZchn"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aliases w:val="IT Kommentarzeichen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7F6698"/>
    <w:pPr>
      <w:widowControl w:val="0"/>
      <w:numPr>
        <w:numId w:val="29"/>
      </w:numPr>
      <w:pBdr>
        <w:top w:val="single" w:sz="2" w:space="1" w:color="auto"/>
        <w:left w:val="single" w:sz="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0"/>
    </w:pPr>
    <w:rPr>
      <w:rFonts w:ascii="Arial" w:hAnsi="Arial"/>
      <w:b/>
      <w:sz w:val="24"/>
    </w:rPr>
  </w:style>
  <w:style w:type="paragraph" w:customStyle="1" w:styleId="ITberschrift11">
    <w:name w:val="IT Überschrift 1.1"/>
    <w:next w:val="ITAbsatzohneNr"/>
    <w:link w:val="ITberschrift11Zchn"/>
    <w:qFormat/>
    <w:rsid w:val="00995769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2"/>
    </w:rPr>
  </w:style>
  <w:style w:type="character" w:customStyle="1" w:styleId="ITberschrift11Zchn">
    <w:name w:val="IT Überschrift 1.1 Zchn"/>
    <w:basedOn w:val="Absatz-Standardschriftart"/>
    <w:link w:val="ITberschrift11"/>
    <w:rsid w:val="00995769"/>
    <w:rPr>
      <w:rFonts w:ascii="Arial" w:hAnsi="Arial"/>
      <w:b/>
      <w:sz w:val="22"/>
    </w:rPr>
  </w:style>
  <w:style w:type="paragraph" w:customStyle="1" w:styleId="ITberschrift111">
    <w:name w:val="IT Überschrift 1.1.1"/>
    <w:next w:val="ITAbsatzohneNr"/>
    <w:qFormat/>
    <w:rsid w:val="000925E4"/>
    <w:pPr>
      <w:numPr>
        <w:ilvl w:val="2"/>
        <w:numId w:val="29"/>
      </w:numPr>
      <w:spacing w:before="240" w:after="120" w:line="280" w:lineRule="exact"/>
      <w:outlineLvl w:val="2"/>
    </w:pPr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0902C5"/>
    <w:rPr>
      <w:color w:val="808080"/>
    </w:rPr>
  </w:style>
  <w:style w:type="paragraph" w:customStyle="1" w:styleId="ITStandard">
    <w:name w:val="IT Standard"/>
    <w:link w:val="ITStandardZchn"/>
    <w:qFormat/>
    <w:rsid w:val="006E7520"/>
    <w:pPr>
      <w:spacing w:after="240" w:line="276" w:lineRule="auto"/>
    </w:pPr>
    <w:rPr>
      <w:rFonts w:ascii="BundesSerif Office" w:hAnsi="BundesSerif Office"/>
    </w:rPr>
  </w:style>
  <w:style w:type="character" w:customStyle="1" w:styleId="ITStandardZchn">
    <w:name w:val="IT Standard Zchn"/>
    <w:basedOn w:val="Absatz-Standardschriftart"/>
    <w:link w:val="ITStandard"/>
    <w:rsid w:val="006E7520"/>
    <w:rPr>
      <w:rFonts w:ascii="BundesSerif Office" w:hAnsi="BundesSerif Office"/>
    </w:rPr>
  </w:style>
  <w:style w:type="character" w:customStyle="1" w:styleId="KommentartextZchn">
    <w:name w:val="Kommentartext Zchn"/>
    <w:aliases w:val="IT Kommentartext Zchn"/>
    <w:basedOn w:val="Absatz-Standardschriftart"/>
    <w:link w:val="Kommentartext"/>
    <w:uiPriority w:val="99"/>
    <w:rsid w:val="006E7520"/>
  </w:style>
  <w:style w:type="character" w:styleId="Fett">
    <w:name w:val="Strong"/>
    <w:uiPriority w:val="22"/>
    <w:qFormat/>
    <w:rsid w:val="006E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7" ma:contentTypeDescription="Create a new document." ma:contentTypeScope="" ma:versionID="5f7b94f04a6460760ffcf02a5bfa4657">
  <xsd:schema xmlns:xsd="http://www.w3.org/2001/XMLSchema" xmlns:xs="http://www.w3.org/2001/XMLSchema" xmlns:p="http://schemas.microsoft.com/office/2006/metadata/properties" xmlns:ns2="5e23866d-510b-4131-b62b-c129ea181472" xmlns:ns3="1df34f53-f081-49d1-95ad-5644b04ac70c" targetNamespace="http://schemas.microsoft.com/office/2006/metadata/properties" ma:root="true" ma:fieldsID="34070c24579137130601562666706989" ns2:_="" ns3:_="">
    <xsd:import namespace="5e23866d-510b-4131-b62b-c129ea181472"/>
    <xsd:import namespace="1df34f53-f081-49d1-95ad-5644b04ac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34f53-f081-49d1-95ad-5644b04ac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73E5-CF67-4BDC-8962-4E8A01353FA2}">
  <ds:schemaRefs>
    <ds:schemaRef ds:uri="http://purl.org/dc/elements/1.1/"/>
    <ds:schemaRef ds:uri="http://www.w3.org/XML/1998/namespace"/>
    <ds:schemaRef ds:uri="5e23866d-510b-4131-b62b-c129ea181472"/>
    <ds:schemaRef ds:uri="http://schemas.microsoft.com/office/2006/documentManagement/types"/>
    <ds:schemaRef ds:uri="1df34f53-f081-49d1-95ad-5644b04ac70c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C0F17E7-ACAF-4056-8441-310C6C999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1df34f53-f081-49d1-95ad-5644b04ac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180AD-E3A9-4ABF-B595-E07772F77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18827-C526-4B32-A27A-0F27034B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Kaminorz, Yvette</dc:creator>
  <cp:keywords/>
  <cp:lastModifiedBy>Weiß, Thomas</cp:lastModifiedBy>
  <cp:revision>2</cp:revision>
  <dcterms:created xsi:type="dcterms:W3CDTF">2022-04-21T12:30:00Z</dcterms:created>
  <dcterms:modified xsi:type="dcterms:W3CDTF">2022-04-21T12:30:00Z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